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4DFCB" w14:textId="2555C3B4" w:rsidR="00860890" w:rsidRPr="00973DBE" w:rsidRDefault="00860890" w:rsidP="00860890">
      <w:pPr>
        <w:rPr>
          <w:b/>
          <w:sz w:val="40"/>
          <w:szCs w:val="40"/>
        </w:rPr>
      </w:pPr>
      <w:bookmarkStart w:id="0" w:name="_GoBack"/>
      <w:bookmarkEnd w:id="0"/>
      <w:r w:rsidRPr="00973DBE">
        <w:rPr>
          <w:b/>
          <w:noProof/>
          <w:sz w:val="40"/>
          <w:szCs w:val="40"/>
          <w:lang w:eastAsia="da-DK"/>
        </w:rPr>
        <w:drawing>
          <wp:anchor distT="0" distB="0" distL="114300" distR="114300" simplePos="0" relativeHeight="251658240" behindDoc="1" locked="0" layoutInCell="1" allowOverlap="1" wp14:anchorId="28630B5D" wp14:editId="738D76B0">
            <wp:simplePos x="0" y="0"/>
            <wp:positionH relativeFrom="margin">
              <wp:align>right</wp:align>
            </wp:positionH>
            <wp:positionV relativeFrom="paragraph">
              <wp:posOffset>-123190</wp:posOffset>
            </wp:positionV>
            <wp:extent cx="1904523" cy="1066800"/>
            <wp:effectExtent l="0" t="0" r="63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OVLUNDE_LOGO (2).pn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904523" cy="1066800"/>
                    </a:xfrm>
                    <a:prstGeom prst="rect">
                      <a:avLst/>
                    </a:prstGeom>
                  </pic:spPr>
                </pic:pic>
              </a:graphicData>
            </a:graphic>
            <wp14:sizeRelH relativeFrom="page">
              <wp14:pctWidth>0</wp14:pctWidth>
            </wp14:sizeRelH>
            <wp14:sizeRelV relativeFrom="page">
              <wp14:pctHeight>0</wp14:pctHeight>
            </wp14:sizeRelV>
          </wp:anchor>
        </w:drawing>
      </w:r>
      <w:r w:rsidR="007E4966" w:rsidRPr="00973DBE">
        <w:rPr>
          <w:b/>
          <w:sz w:val="40"/>
          <w:szCs w:val="40"/>
        </w:rPr>
        <w:t>Skovlunde Skole</w:t>
      </w:r>
      <w:r w:rsidR="00973DBE" w:rsidRPr="00973DBE">
        <w:rPr>
          <w:b/>
          <w:sz w:val="40"/>
          <w:szCs w:val="40"/>
        </w:rPr>
        <w:t xml:space="preserve">s </w:t>
      </w:r>
      <w:r w:rsidR="00973DBE">
        <w:rPr>
          <w:b/>
          <w:sz w:val="40"/>
          <w:szCs w:val="40"/>
        </w:rPr>
        <w:t>v</w:t>
      </w:r>
      <w:r w:rsidRPr="00973DBE">
        <w:rPr>
          <w:b/>
          <w:sz w:val="40"/>
          <w:szCs w:val="40"/>
        </w:rPr>
        <w:t xml:space="preserve">ærdier for fællesskabet </w:t>
      </w:r>
    </w:p>
    <w:p w14:paraId="45879F87" w14:textId="77777777" w:rsidR="00AD414C" w:rsidRPr="00973DBE" w:rsidRDefault="00AD414C" w:rsidP="007E4966">
      <w:pPr>
        <w:rPr>
          <w:sz w:val="24"/>
          <w:szCs w:val="24"/>
        </w:rPr>
      </w:pPr>
    </w:p>
    <w:p w14:paraId="14F2671D" w14:textId="77777777" w:rsidR="00973DBE" w:rsidRDefault="00973DBE" w:rsidP="00973DBE">
      <w:pPr>
        <w:jc w:val="center"/>
        <w:rPr>
          <w:b/>
          <w:i/>
          <w:sz w:val="28"/>
          <w:szCs w:val="28"/>
        </w:rPr>
      </w:pPr>
    </w:p>
    <w:p w14:paraId="31D17BA6" w14:textId="3B8FC12B" w:rsidR="00860890" w:rsidRDefault="00860890" w:rsidP="00973DBE">
      <w:pPr>
        <w:jc w:val="center"/>
        <w:rPr>
          <w:b/>
          <w:i/>
          <w:sz w:val="28"/>
          <w:szCs w:val="28"/>
        </w:rPr>
      </w:pPr>
      <w:r>
        <w:rPr>
          <w:b/>
          <w:i/>
          <w:sz w:val="28"/>
          <w:szCs w:val="28"/>
        </w:rPr>
        <w:t>”</w:t>
      </w:r>
      <w:r w:rsidR="00607DB0" w:rsidRPr="00973DBE">
        <w:rPr>
          <w:b/>
          <w:i/>
          <w:sz w:val="28"/>
          <w:szCs w:val="28"/>
        </w:rPr>
        <w:t xml:space="preserve">På Skovlunde Skole skaber vi rammer, hvor børnene trives og </w:t>
      </w:r>
    </w:p>
    <w:p w14:paraId="6F7704A0" w14:textId="1FF49562" w:rsidR="00254B74" w:rsidRDefault="00607DB0" w:rsidP="00973DBE">
      <w:pPr>
        <w:jc w:val="center"/>
        <w:rPr>
          <w:i/>
          <w:sz w:val="24"/>
          <w:szCs w:val="24"/>
        </w:rPr>
      </w:pPr>
      <w:r w:rsidRPr="00973DBE">
        <w:rPr>
          <w:b/>
          <w:i/>
          <w:sz w:val="28"/>
          <w:szCs w:val="28"/>
        </w:rPr>
        <w:t>udvikler sig til livsduelige mennesker</w:t>
      </w:r>
      <w:r w:rsidR="00860890" w:rsidRPr="00973DBE">
        <w:rPr>
          <w:i/>
          <w:sz w:val="24"/>
          <w:szCs w:val="24"/>
        </w:rPr>
        <w:t>”</w:t>
      </w:r>
      <w:r w:rsidR="00860890">
        <w:rPr>
          <w:i/>
          <w:sz w:val="24"/>
          <w:szCs w:val="24"/>
        </w:rPr>
        <w:t xml:space="preserve"> </w:t>
      </w:r>
      <w:r w:rsidR="00860890" w:rsidRPr="00973DBE">
        <w:rPr>
          <w:sz w:val="24"/>
          <w:szCs w:val="24"/>
        </w:rPr>
        <w:t xml:space="preserve"> </w:t>
      </w:r>
    </w:p>
    <w:p w14:paraId="051393F7" w14:textId="77777777" w:rsidR="00973DBE" w:rsidRPr="00973DBE" w:rsidRDefault="00973DBE" w:rsidP="00973DBE">
      <w:pPr>
        <w:spacing w:line="276" w:lineRule="auto"/>
        <w:jc w:val="center"/>
        <w:rPr>
          <w:i/>
          <w:sz w:val="20"/>
          <w:szCs w:val="20"/>
        </w:rPr>
      </w:pPr>
    </w:p>
    <w:p w14:paraId="64EACF06" w14:textId="77777777" w:rsidR="00781D21" w:rsidRDefault="007E4966" w:rsidP="00973DBE">
      <w:pPr>
        <w:spacing w:line="276" w:lineRule="auto"/>
        <w:rPr>
          <w:sz w:val="24"/>
          <w:szCs w:val="24"/>
        </w:rPr>
      </w:pPr>
      <w:r w:rsidRPr="00973DBE">
        <w:rPr>
          <w:b/>
          <w:sz w:val="24"/>
          <w:szCs w:val="24"/>
        </w:rPr>
        <w:t>Det er et fælles ansvar for skolens ledelse, medarbejdere, forældre og elever, at alle på Skovlunde Skole har det godt</w:t>
      </w:r>
      <w:r w:rsidR="00415028" w:rsidRPr="00973DBE">
        <w:rPr>
          <w:b/>
          <w:sz w:val="24"/>
          <w:szCs w:val="24"/>
        </w:rPr>
        <w:t>,</w:t>
      </w:r>
      <w:r w:rsidR="00D35F17" w:rsidRPr="00973DBE">
        <w:rPr>
          <w:b/>
          <w:sz w:val="24"/>
          <w:szCs w:val="24"/>
        </w:rPr>
        <w:t xml:space="preserve"> </w:t>
      </w:r>
      <w:r w:rsidR="009B6D68" w:rsidRPr="00973DBE">
        <w:rPr>
          <w:b/>
          <w:sz w:val="24"/>
          <w:szCs w:val="24"/>
        </w:rPr>
        <w:t>og at både børn og voksne trives.</w:t>
      </w:r>
      <w:r w:rsidR="000D03CF">
        <w:rPr>
          <w:sz w:val="24"/>
          <w:szCs w:val="24"/>
        </w:rPr>
        <w:t xml:space="preserve"> </w:t>
      </w:r>
    </w:p>
    <w:p w14:paraId="2C52EF46" w14:textId="38C12665" w:rsidR="007E4966" w:rsidRPr="00973DBE" w:rsidRDefault="007E4966" w:rsidP="00973DBE">
      <w:pPr>
        <w:spacing w:line="276" w:lineRule="auto"/>
        <w:rPr>
          <w:b/>
          <w:sz w:val="24"/>
          <w:szCs w:val="24"/>
        </w:rPr>
      </w:pPr>
      <w:r w:rsidRPr="00973DBE">
        <w:rPr>
          <w:b/>
          <w:sz w:val="24"/>
          <w:szCs w:val="24"/>
        </w:rPr>
        <w:t>Vi ønsker, at</w:t>
      </w:r>
      <w:r w:rsidR="009B6D68" w:rsidRPr="00973DBE">
        <w:rPr>
          <w:b/>
          <w:sz w:val="24"/>
          <w:szCs w:val="24"/>
        </w:rPr>
        <w:t xml:space="preserve"> Skovlunde Skole</w:t>
      </w:r>
      <w:r w:rsidR="00D35F17" w:rsidRPr="00973DBE">
        <w:rPr>
          <w:b/>
          <w:sz w:val="24"/>
          <w:szCs w:val="24"/>
        </w:rPr>
        <w:t xml:space="preserve"> </w:t>
      </w:r>
      <w:r w:rsidR="009B6D68" w:rsidRPr="00973DBE">
        <w:rPr>
          <w:b/>
          <w:sz w:val="24"/>
          <w:szCs w:val="24"/>
        </w:rPr>
        <w:t xml:space="preserve">er præget af respekt for </w:t>
      </w:r>
      <w:r w:rsidRPr="00973DBE">
        <w:rPr>
          <w:b/>
          <w:sz w:val="24"/>
          <w:szCs w:val="24"/>
        </w:rPr>
        <w:t>mennesker og materielle værdi</w:t>
      </w:r>
      <w:r w:rsidR="009B6D68" w:rsidRPr="00973DBE">
        <w:rPr>
          <w:b/>
          <w:sz w:val="24"/>
          <w:szCs w:val="24"/>
        </w:rPr>
        <w:t>er.</w:t>
      </w:r>
      <w:r w:rsidRPr="00973DBE">
        <w:rPr>
          <w:b/>
          <w:sz w:val="24"/>
          <w:szCs w:val="24"/>
        </w:rPr>
        <w:t xml:space="preserve"> </w:t>
      </w:r>
    </w:p>
    <w:p w14:paraId="04B20F60" w14:textId="77777777" w:rsidR="009B6D68" w:rsidRPr="00973DBE" w:rsidRDefault="009B6D68" w:rsidP="00973DBE">
      <w:pPr>
        <w:spacing w:line="276" w:lineRule="auto"/>
        <w:rPr>
          <w:b/>
          <w:sz w:val="28"/>
          <w:szCs w:val="28"/>
        </w:rPr>
      </w:pPr>
      <w:r w:rsidRPr="00973DBE">
        <w:rPr>
          <w:b/>
          <w:sz w:val="28"/>
          <w:szCs w:val="28"/>
        </w:rPr>
        <w:t>Derfor:</w:t>
      </w:r>
    </w:p>
    <w:p w14:paraId="039DA5BC" w14:textId="77777777" w:rsidR="00973DBE" w:rsidRDefault="00973DBE" w:rsidP="00973DBE">
      <w:pPr>
        <w:pStyle w:val="Listeafsnit"/>
        <w:numPr>
          <w:ilvl w:val="0"/>
          <w:numId w:val="12"/>
        </w:numPr>
        <w:spacing w:line="276" w:lineRule="auto"/>
        <w:rPr>
          <w:sz w:val="24"/>
          <w:szCs w:val="24"/>
        </w:rPr>
      </w:pPr>
      <w:r>
        <w:rPr>
          <w:sz w:val="24"/>
          <w:szCs w:val="24"/>
        </w:rPr>
        <w:t>B</w:t>
      </w:r>
      <w:r w:rsidR="007E4966" w:rsidRPr="00973DBE">
        <w:rPr>
          <w:sz w:val="24"/>
          <w:szCs w:val="24"/>
        </w:rPr>
        <w:t>ehandle</w:t>
      </w:r>
      <w:r w:rsidR="008904FC" w:rsidRPr="00973DBE">
        <w:rPr>
          <w:sz w:val="24"/>
          <w:szCs w:val="24"/>
        </w:rPr>
        <w:t xml:space="preserve">r vi </w:t>
      </w:r>
      <w:r>
        <w:rPr>
          <w:sz w:val="24"/>
          <w:szCs w:val="24"/>
        </w:rPr>
        <w:t xml:space="preserve">børn, voksne, materialer og </w:t>
      </w:r>
      <w:r w:rsidR="007E4966" w:rsidRPr="00973DBE">
        <w:rPr>
          <w:sz w:val="24"/>
          <w:szCs w:val="24"/>
        </w:rPr>
        <w:t>omgivelser med respekt</w:t>
      </w:r>
      <w:r>
        <w:rPr>
          <w:sz w:val="24"/>
          <w:szCs w:val="24"/>
        </w:rPr>
        <w:t xml:space="preserve"> og ansvarlighed</w:t>
      </w:r>
    </w:p>
    <w:p w14:paraId="1420F84D" w14:textId="77777777" w:rsidR="00973DBE" w:rsidRDefault="00973DBE" w:rsidP="00973DBE">
      <w:pPr>
        <w:pStyle w:val="Listeafsnit"/>
        <w:numPr>
          <w:ilvl w:val="0"/>
          <w:numId w:val="12"/>
        </w:numPr>
        <w:spacing w:line="276" w:lineRule="auto"/>
        <w:rPr>
          <w:sz w:val="24"/>
          <w:szCs w:val="24"/>
        </w:rPr>
      </w:pPr>
      <w:r>
        <w:rPr>
          <w:sz w:val="24"/>
          <w:szCs w:val="24"/>
        </w:rPr>
        <w:t>E</w:t>
      </w:r>
      <w:r w:rsidR="00AD414C" w:rsidRPr="00973DBE">
        <w:rPr>
          <w:sz w:val="24"/>
          <w:szCs w:val="24"/>
        </w:rPr>
        <w:t>r vi hensynsfulde, hjælpsomme o</w:t>
      </w:r>
      <w:r>
        <w:rPr>
          <w:sz w:val="24"/>
          <w:szCs w:val="24"/>
        </w:rPr>
        <w:t>g opmærksomme over for hinanden</w:t>
      </w:r>
    </w:p>
    <w:p w14:paraId="74E66619" w14:textId="77777777" w:rsidR="00973DBE" w:rsidRDefault="00973DBE" w:rsidP="00973DBE">
      <w:pPr>
        <w:pStyle w:val="Listeafsnit"/>
        <w:numPr>
          <w:ilvl w:val="0"/>
          <w:numId w:val="12"/>
        </w:numPr>
        <w:spacing w:line="276" w:lineRule="auto"/>
        <w:rPr>
          <w:sz w:val="24"/>
          <w:szCs w:val="24"/>
        </w:rPr>
      </w:pPr>
      <w:r>
        <w:rPr>
          <w:sz w:val="24"/>
          <w:szCs w:val="24"/>
        </w:rPr>
        <w:t>A</w:t>
      </w:r>
      <w:r w:rsidR="00AD414C" w:rsidRPr="00973DBE">
        <w:rPr>
          <w:sz w:val="24"/>
          <w:szCs w:val="24"/>
        </w:rPr>
        <w:t xml:space="preserve">nerkender vi, </w:t>
      </w:r>
      <w:r>
        <w:rPr>
          <w:sz w:val="24"/>
          <w:szCs w:val="24"/>
        </w:rPr>
        <w:t>at vi alle er forskellige og</w:t>
      </w:r>
      <w:r w:rsidR="00AD414C" w:rsidRPr="00973DBE">
        <w:rPr>
          <w:sz w:val="24"/>
          <w:szCs w:val="24"/>
        </w:rPr>
        <w:t xml:space="preserve"> tror på, at forskelligh</w:t>
      </w:r>
      <w:r>
        <w:rPr>
          <w:sz w:val="24"/>
          <w:szCs w:val="24"/>
        </w:rPr>
        <w:t>ed skaber grobund for udvikling</w:t>
      </w:r>
    </w:p>
    <w:p w14:paraId="2424DFF4" w14:textId="77777777" w:rsidR="00973DBE" w:rsidRDefault="00973DBE" w:rsidP="00973DBE">
      <w:pPr>
        <w:pStyle w:val="Listeafsnit"/>
        <w:numPr>
          <w:ilvl w:val="0"/>
          <w:numId w:val="12"/>
        </w:numPr>
        <w:spacing w:line="276" w:lineRule="auto"/>
        <w:rPr>
          <w:sz w:val="24"/>
          <w:szCs w:val="24"/>
        </w:rPr>
      </w:pPr>
      <w:r>
        <w:rPr>
          <w:sz w:val="24"/>
          <w:szCs w:val="24"/>
        </w:rPr>
        <w:t>M</w:t>
      </w:r>
      <w:r w:rsidR="007E4966" w:rsidRPr="00973DBE">
        <w:rPr>
          <w:sz w:val="24"/>
          <w:szCs w:val="24"/>
        </w:rPr>
        <w:t>øde</w:t>
      </w:r>
      <w:r w:rsidR="008904FC" w:rsidRPr="00973DBE">
        <w:rPr>
          <w:sz w:val="24"/>
          <w:szCs w:val="24"/>
        </w:rPr>
        <w:t>r vi</w:t>
      </w:r>
      <w:r w:rsidR="007E4966" w:rsidRPr="00973DBE">
        <w:rPr>
          <w:sz w:val="24"/>
          <w:szCs w:val="24"/>
        </w:rPr>
        <w:t xml:space="preserve"> til tiden, er velforberedt</w:t>
      </w:r>
      <w:r w:rsidR="00F73081" w:rsidRPr="00973DBE">
        <w:rPr>
          <w:sz w:val="24"/>
          <w:szCs w:val="24"/>
        </w:rPr>
        <w:t>e</w:t>
      </w:r>
      <w:r w:rsidR="007E4966" w:rsidRPr="00973DBE">
        <w:rPr>
          <w:sz w:val="24"/>
          <w:szCs w:val="24"/>
        </w:rPr>
        <w:t xml:space="preserve"> og veloplagt</w:t>
      </w:r>
      <w:r w:rsidR="00F73081" w:rsidRPr="00973DBE">
        <w:rPr>
          <w:sz w:val="24"/>
          <w:szCs w:val="24"/>
        </w:rPr>
        <w:t>e</w:t>
      </w:r>
    </w:p>
    <w:p w14:paraId="0F9FC170" w14:textId="77777777" w:rsidR="00973DBE" w:rsidRDefault="00973DBE" w:rsidP="00973DBE">
      <w:pPr>
        <w:pStyle w:val="Listeafsnit"/>
        <w:numPr>
          <w:ilvl w:val="0"/>
          <w:numId w:val="12"/>
        </w:numPr>
        <w:spacing w:line="276" w:lineRule="auto"/>
        <w:rPr>
          <w:sz w:val="24"/>
          <w:szCs w:val="24"/>
        </w:rPr>
      </w:pPr>
      <w:r>
        <w:rPr>
          <w:sz w:val="24"/>
          <w:szCs w:val="24"/>
        </w:rPr>
        <w:t>B</w:t>
      </w:r>
      <w:r w:rsidR="007E4966" w:rsidRPr="00973DBE">
        <w:rPr>
          <w:sz w:val="24"/>
          <w:szCs w:val="24"/>
        </w:rPr>
        <w:t>idrager</w:t>
      </w:r>
      <w:r w:rsidR="00AD414C" w:rsidRPr="00973DBE">
        <w:rPr>
          <w:sz w:val="24"/>
          <w:szCs w:val="24"/>
        </w:rPr>
        <w:t xml:space="preserve"> vi</w:t>
      </w:r>
      <w:r w:rsidR="007E4966" w:rsidRPr="00973DBE">
        <w:rPr>
          <w:sz w:val="24"/>
          <w:szCs w:val="24"/>
        </w:rPr>
        <w:t xml:space="preserve"> konstruktivt til undervisningen</w:t>
      </w:r>
    </w:p>
    <w:p w14:paraId="197B3F5D" w14:textId="61CB29F4" w:rsidR="00973DBE" w:rsidRDefault="00973DBE" w:rsidP="00973DBE">
      <w:pPr>
        <w:pStyle w:val="Listeafsnit"/>
        <w:numPr>
          <w:ilvl w:val="0"/>
          <w:numId w:val="12"/>
        </w:numPr>
        <w:spacing w:line="276" w:lineRule="auto"/>
        <w:rPr>
          <w:sz w:val="24"/>
          <w:szCs w:val="24"/>
        </w:rPr>
      </w:pPr>
      <w:r>
        <w:rPr>
          <w:sz w:val="24"/>
          <w:szCs w:val="24"/>
        </w:rPr>
        <w:t>T</w:t>
      </w:r>
      <w:r w:rsidR="00C54016" w:rsidRPr="00973DBE">
        <w:rPr>
          <w:sz w:val="24"/>
          <w:szCs w:val="24"/>
        </w:rPr>
        <w:t>olerere</w:t>
      </w:r>
      <w:r w:rsidR="001D1BBE" w:rsidRPr="00973DBE">
        <w:rPr>
          <w:sz w:val="24"/>
          <w:szCs w:val="24"/>
        </w:rPr>
        <w:t>r</w:t>
      </w:r>
      <w:r w:rsidR="000E53E5" w:rsidRPr="00973DBE">
        <w:rPr>
          <w:sz w:val="24"/>
          <w:szCs w:val="24"/>
        </w:rPr>
        <w:t xml:space="preserve"> vi</w:t>
      </w:r>
      <w:r w:rsidR="00C54016" w:rsidRPr="00973DBE">
        <w:rPr>
          <w:sz w:val="24"/>
          <w:szCs w:val="24"/>
        </w:rPr>
        <w:t xml:space="preserve"> </w:t>
      </w:r>
      <w:r w:rsidR="00C54016" w:rsidRPr="001803EC">
        <w:rPr>
          <w:sz w:val="24"/>
          <w:szCs w:val="24"/>
        </w:rPr>
        <w:t>ikke</w:t>
      </w:r>
      <w:r w:rsidR="00375E8D" w:rsidRPr="001803EC">
        <w:rPr>
          <w:sz w:val="24"/>
          <w:szCs w:val="24"/>
        </w:rPr>
        <w:t xml:space="preserve"> </w:t>
      </w:r>
      <w:r w:rsidR="00375E8D" w:rsidRPr="00090335">
        <w:rPr>
          <w:sz w:val="24"/>
          <w:szCs w:val="24"/>
        </w:rPr>
        <w:t>mobning</w:t>
      </w:r>
      <w:r w:rsidR="00375E8D" w:rsidRPr="00DC0D8C">
        <w:rPr>
          <w:sz w:val="24"/>
          <w:szCs w:val="24"/>
        </w:rPr>
        <w:t xml:space="preserve">, </w:t>
      </w:r>
      <w:r w:rsidR="00C54016" w:rsidRPr="00973DBE">
        <w:rPr>
          <w:sz w:val="24"/>
          <w:szCs w:val="24"/>
        </w:rPr>
        <w:t>truende ad</w:t>
      </w:r>
      <w:r>
        <w:rPr>
          <w:sz w:val="24"/>
          <w:szCs w:val="24"/>
        </w:rPr>
        <w:t>færd</w:t>
      </w:r>
      <w:r w:rsidR="00375E8D">
        <w:rPr>
          <w:sz w:val="24"/>
          <w:szCs w:val="24"/>
        </w:rPr>
        <w:t xml:space="preserve"> eller vold.</w:t>
      </w:r>
      <w:r w:rsidR="00C54016" w:rsidRPr="00973DBE">
        <w:rPr>
          <w:sz w:val="24"/>
          <w:szCs w:val="24"/>
        </w:rPr>
        <w:t xml:space="preserve"> </w:t>
      </w:r>
    </w:p>
    <w:p w14:paraId="18D61042" w14:textId="77777777" w:rsidR="00973DBE" w:rsidRDefault="00973DBE" w:rsidP="00973DBE">
      <w:pPr>
        <w:pStyle w:val="Listeafsnit"/>
        <w:numPr>
          <w:ilvl w:val="0"/>
          <w:numId w:val="12"/>
        </w:numPr>
        <w:spacing w:line="276" w:lineRule="auto"/>
        <w:rPr>
          <w:sz w:val="24"/>
          <w:szCs w:val="24"/>
        </w:rPr>
      </w:pPr>
      <w:r>
        <w:rPr>
          <w:sz w:val="24"/>
          <w:szCs w:val="24"/>
        </w:rPr>
        <w:t>T</w:t>
      </w:r>
      <w:r w:rsidR="00981F6C" w:rsidRPr="00973DBE">
        <w:rPr>
          <w:sz w:val="24"/>
          <w:szCs w:val="24"/>
        </w:rPr>
        <w:t>aler vi ordentligt til hinanden</w:t>
      </w:r>
      <w:r w:rsidR="00C54016" w:rsidRPr="00973DBE">
        <w:rPr>
          <w:sz w:val="24"/>
          <w:szCs w:val="24"/>
        </w:rPr>
        <w:t xml:space="preserve"> </w:t>
      </w:r>
    </w:p>
    <w:p w14:paraId="67B3366B" w14:textId="4A155925" w:rsidR="008A5726" w:rsidRPr="00090335" w:rsidRDefault="00973DBE" w:rsidP="00090335">
      <w:pPr>
        <w:pStyle w:val="Listeafsnit"/>
        <w:numPr>
          <w:ilvl w:val="0"/>
          <w:numId w:val="12"/>
        </w:numPr>
        <w:spacing w:line="276" w:lineRule="auto"/>
        <w:rPr>
          <w:sz w:val="24"/>
          <w:szCs w:val="24"/>
        </w:rPr>
      </w:pPr>
      <w:r>
        <w:rPr>
          <w:sz w:val="24"/>
          <w:szCs w:val="24"/>
        </w:rPr>
        <w:t>H</w:t>
      </w:r>
      <w:r w:rsidR="007E4966" w:rsidRPr="00973DBE">
        <w:rPr>
          <w:sz w:val="24"/>
          <w:szCs w:val="24"/>
        </w:rPr>
        <w:t>jælpe</w:t>
      </w:r>
      <w:r w:rsidR="008904FC" w:rsidRPr="00973DBE">
        <w:rPr>
          <w:sz w:val="24"/>
          <w:szCs w:val="24"/>
        </w:rPr>
        <w:t>r vi</w:t>
      </w:r>
      <w:r w:rsidR="007E4966" w:rsidRPr="00973DBE">
        <w:rPr>
          <w:sz w:val="24"/>
          <w:szCs w:val="24"/>
        </w:rPr>
        <w:t xml:space="preserve"> hinanden med at </w:t>
      </w:r>
      <w:r w:rsidR="00981F6C" w:rsidRPr="00973DBE">
        <w:rPr>
          <w:sz w:val="24"/>
          <w:szCs w:val="24"/>
        </w:rPr>
        <w:t>efterleve skole</w:t>
      </w:r>
      <w:r>
        <w:rPr>
          <w:sz w:val="24"/>
          <w:szCs w:val="24"/>
        </w:rPr>
        <w:t xml:space="preserve">ns værdier for fællesskabet og </w:t>
      </w:r>
      <w:r w:rsidR="00981F6C" w:rsidRPr="00973DBE">
        <w:rPr>
          <w:sz w:val="24"/>
          <w:szCs w:val="24"/>
        </w:rPr>
        <w:t>ordensregler</w:t>
      </w:r>
      <w:r>
        <w:rPr>
          <w:sz w:val="24"/>
          <w:szCs w:val="24"/>
        </w:rPr>
        <w:t>ne</w:t>
      </w:r>
    </w:p>
    <w:p w14:paraId="404DA6A6" w14:textId="77777777" w:rsidR="001803EC" w:rsidRDefault="001803EC" w:rsidP="00973DBE">
      <w:pPr>
        <w:rPr>
          <w:b/>
          <w:sz w:val="28"/>
          <w:szCs w:val="28"/>
        </w:rPr>
      </w:pPr>
    </w:p>
    <w:p w14:paraId="67637CAE" w14:textId="03DC9506" w:rsidR="00973DBE" w:rsidRDefault="00973DBE" w:rsidP="00973DBE">
      <w:pPr>
        <w:rPr>
          <w:b/>
          <w:sz w:val="28"/>
          <w:szCs w:val="28"/>
        </w:rPr>
      </w:pPr>
      <w:r w:rsidRPr="00973DBE">
        <w:rPr>
          <w:b/>
          <w:sz w:val="28"/>
          <w:szCs w:val="28"/>
        </w:rPr>
        <w:t>Generelle regler for elever i folkeskolen</w:t>
      </w:r>
    </w:p>
    <w:p w14:paraId="32EDCB23" w14:textId="77777777" w:rsidR="00C53E10" w:rsidRPr="00C53E10" w:rsidRDefault="00C53E10" w:rsidP="00C33671">
      <w:pPr>
        <w:rPr>
          <w:b/>
          <w:sz w:val="24"/>
          <w:szCs w:val="24"/>
        </w:rPr>
      </w:pPr>
      <w:r w:rsidRPr="00C53E10">
        <w:rPr>
          <w:b/>
          <w:sz w:val="24"/>
          <w:szCs w:val="24"/>
        </w:rPr>
        <w:t xml:space="preserve">Rygning </w:t>
      </w:r>
    </w:p>
    <w:p w14:paraId="0DE5E298" w14:textId="5568042A" w:rsidR="00194D58" w:rsidRPr="00090335" w:rsidRDefault="00C53E10" w:rsidP="00090335">
      <w:pPr>
        <w:pStyle w:val="Listeafsnit"/>
        <w:numPr>
          <w:ilvl w:val="0"/>
          <w:numId w:val="23"/>
        </w:numPr>
        <w:rPr>
          <w:rFonts w:cstheme="minorHAnsi"/>
          <w:b/>
          <w:sz w:val="28"/>
          <w:szCs w:val="28"/>
        </w:rPr>
      </w:pPr>
      <w:r w:rsidRPr="00C53E10">
        <w:rPr>
          <w:rStyle w:val="paragrafnr"/>
          <w:rFonts w:cstheme="minorHAnsi"/>
          <w:bCs/>
          <w:color w:val="000000"/>
        </w:rPr>
        <w:t>Det er ikke tilladt at</w:t>
      </w:r>
      <w:r>
        <w:rPr>
          <w:rFonts w:cstheme="minorHAnsi"/>
          <w:color w:val="000000"/>
        </w:rPr>
        <w:t xml:space="preserve"> ryge</w:t>
      </w:r>
      <w:r w:rsidR="002C1BB9">
        <w:rPr>
          <w:rFonts w:cstheme="minorHAnsi"/>
          <w:color w:val="000000"/>
        </w:rPr>
        <w:t xml:space="preserve"> </w:t>
      </w:r>
      <w:r w:rsidR="002C1BB9" w:rsidRPr="00090335">
        <w:rPr>
          <w:rFonts w:cstheme="minorHAnsi"/>
        </w:rPr>
        <w:t>og indtage nikotinholdige produkter</w:t>
      </w:r>
      <w:r w:rsidRPr="00090335">
        <w:rPr>
          <w:rFonts w:cstheme="minorHAnsi"/>
        </w:rPr>
        <w:t xml:space="preserve"> </w:t>
      </w:r>
      <w:r>
        <w:rPr>
          <w:rFonts w:cstheme="minorHAnsi"/>
          <w:color w:val="000000"/>
        </w:rPr>
        <w:t>på skolens</w:t>
      </w:r>
      <w:r w:rsidR="00C33671" w:rsidRPr="00C53E10">
        <w:rPr>
          <w:rFonts w:cstheme="minorHAnsi"/>
          <w:color w:val="000000"/>
        </w:rPr>
        <w:t xml:space="preserve"> område</w:t>
      </w:r>
      <w:r>
        <w:rPr>
          <w:rFonts w:cstheme="minorHAnsi"/>
          <w:color w:val="000000"/>
        </w:rPr>
        <w:t xml:space="preserve"> (</w:t>
      </w:r>
      <w:r>
        <w:rPr>
          <w:sz w:val="24"/>
          <w:szCs w:val="24"/>
        </w:rPr>
        <w:t>b</w:t>
      </w:r>
      <w:r w:rsidRPr="00C53E10">
        <w:rPr>
          <w:sz w:val="24"/>
          <w:szCs w:val="24"/>
        </w:rPr>
        <w:t>ekendtgørelse af lov om røgfrie miljøer</w:t>
      </w:r>
      <w:r>
        <w:rPr>
          <w:sz w:val="24"/>
          <w:szCs w:val="24"/>
        </w:rPr>
        <w:t xml:space="preserve"> - </w:t>
      </w:r>
      <w:r w:rsidRPr="00C53E10">
        <w:rPr>
          <w:sz w:val="24"/>
          <w:szCs w:val="24"/>
        </w:rPr>
        <w:t>www.retsinformation.dk)</w:t>
      </w:r>
    </w:p>
    <w:p w14:paraId="66CED7E6" w14:textId="77777777" w:rsidR="00C53E10" w:rsidRPr="00EE221B" w:rsidRDefault="0086049B" w:rsidP="00C33671">
      <w:pPr>
        <w:spacing w:line="276" w:lineRule="auto"/>
        <w:rPr>
          <w:rFonts w:cstheme="minorHAnsi"/>
          <w:b/>
          <w:sz w:val="24"/>
          <w:szCs w:val="24"/>
        </w:rPr>
      </w:pPr>
      <w:proofErr w:type="spellStart"/>
      <w:r w:rsidRPr="00EE221B">
        <w:rPr>
          <w:rFonts w:cstheme="minorHAnsi"/>
          <w:b/>
          <w:sz w:val="24"/>
          <w:szCs w:val="24"/>
        </w:rPr>
        <w:t>Antimobbestrategi</w:t>
      </w:r>
      <w:proofErr w:type="spellEnd"/>
      <w:r w:rsidR="00C33671" w:rsidRPr="00EE221B">
        <w:rPr>
          <w:rFonts w:cstheme="minorHAnsi"/>
          <w:b/>
          <w:sz w:val="24"/>
          <w:szCs w:val="24"/>
        </w:rPr>
        <w:t xml:space="preserve"> </w:t>
      </w:r>
    </w:p>
    <w:p w14:paraId="3BAD5A25" w14:textId="21437327" w:rsidR="0011697D" w:rsidRDefault="00FB60CE" w:rsidP="00C33671">
      <w:pPr>
        <w:pStyle w:val="Listeafsnit"/>
        <w:numPr>
          <w:ilvl w:val="0"/>
          <w:numId w:val="23"/>
        </w:numPr>
        <w:spacing w:line="276" w:lineRule="auto"/>
        <w:rPr>
          <w:rFonts w:cstheme="minorHAnsi"/>
          <w:color w:val="000000"/>
          <w:sz w:val="24"/>
          <w:szCs w:val="24"/>
          <w:shd w:val="clear" w:color="auto" w:fill="FFFFFF"/>
        </w:rPr>
      </w:pPr>
      <w:r>
        <w:rPr>
          <w:rFonts w:cstheme="minorHAnsi"/>
          <w:color w:val="000000"/>
          <w:sz w:val="24"/>
          <w:szCs w:val="24"/>
          <w:shd w:val="clear" w:color="auto" w:fill="FFFFFF"/>
        </w:rPr>
        <w:t xml:space="preserve">Det er et lovkrav at enhver folkeskole har en </w:t>
      </w:r>
      <w:proofErr w:type="spellStart"/>
      <w:r>
        <w:rPr>
          <w:rFonts w:cstheme="minorHAnsi"/>
          <w:color w:val="000000"/>
          <w:sz w:val="24"/>
          <w:szCs w:val="24"/>
          <w:shd w:val="clear" w:color="auto" w:fill="FFFFFF"/>
        </w:rPr>
        <w:t>antimobbestrategi</w:t>
      </w:r>
      <w:proofErr w:type="spellEnd"/>
      <w:r w:rsidR="0011697D">
        <w:rPr>
          <w:rFonts w:cstheme="minorHAnsi"/>
          <w:color w:val="000000"/>
          <w:sz w:val="24"/>
          <w:szCs w:val="24"/>
          <w:shd w:val="clear" w:color="auto" w:fill="FFFFFF"/>
        </w:rPr>
        <w:t xml:space="preserve"> </w:t>
      </w:r>
      <w:r w:rsidR="0011697D" w:rsidRPr="0011697D">
        <w:rPr>
          <w:rFonts w:cstheme="minorHAnsi"/>
          <w:color w:val="000000"/>
          <w:sz w:val="24"/>
          <w:szCs w:val="24"/>
          <w:shd w:val="clear" w:color="auto" w:fill="FFFFFF"/>
        </w:rPr>
        <w:t>(b</w:t>
      </w:r>
      <w:r w:rsidR="00C53E10" w:rsidRPr="0011697D">
        <w:rPr>
          <w:rFonts w:cstheme="minorHAnsi"/>
          <w:color w:val="000000"/>
          <w:sz w:val="24"/>
          <w:szCs w:val="24"/>
          <w:shd w:val="clear" w:color="auto" w:fill="FFFFFF"/>
        </w:rPr>
        <w:t xml:space="preserve">ekendtgørelse af lov om elevers og studerendes </w:t>
      </w:r>
      <w:r w:rsidR="00C53E10" w:rsidRPr="0011697D">
        <w:rPr>
          <w:rFonts w:cstheme="minorHAnsi"/>
          <w:sz w:val="24"/>
          <w:szCs w:val="24"/>
          <w:shd w:val="clear" w:color="auto" w:fill="FFFFFF"/>
        </w:rPr>
        <w:t>undervisningsmiljø (</w:t>
      </w:r>
      <w:hyperlink r:id="rId10" w:history="1">
        <w:r w:rsidR="0011697D" w:rsidRPr="0011697D">
          <w:rPr>
            <w:rStyle w:val="Hyperlink"/>
            <w:rFonts w:cstheme="minorHAnsi"/>
            <w:color w:val="auto"/>
            <w:sz w:val="24"/>
            <w:szCs w:val="24"/>
            <w:u w:val="none"/>
            <w:shd w:val="clear" w:color="auto" w:fill="FFFFFF"/>
          </w:rPr>
          <w:t>www.retsinformation.dk</w:t>
        </w:r>
      </w:hyperlink>
      <w:r w:rsidR="00C53E10" w:rsidRPr="0011697D">
        <w:rPr>
          <w:rFonts w:cstheme="minorHAnsi"/>
          <w:sz w:val="24"/>
          <w:szCs w:val="24"/>
          <w:shd w:val="clear" w:color="auto" w:fill="FFFFFF"/>
        </w:rPr>
        <w:t>)</w:t>
      </w:r>
    </w:p>
    <w:p w14:paraId="1A3F0D4E" w14:textId="12749EA5" w:rsidR="001803EC" w:rsidRPr="0011697D" w:rsidRDefault="0011697D" w:rsidP="00C33671">
      <w:pPr>
        <w:pStyle w:val="Listeafsnit"/>
        <w:numPr>
          <w:ilvl w:val="0"/>
          <w:numId w:val="23"/>
        </w:numPr>
        <w:spacing w:line="276" w:lineRule="auto"/>
        <w:rPr>
          <w:rFonts w:cstheme="minorHAnsi"/>
          <w:color w:val="000000"/>
          <w:sz w:val="24"/>
          <w:szCs w:val="24"/>
          <w:shd w:val="clear" w:color="auto" w:fill="FFFFFF"/>
        </w:rPr>
      </w:pPr>
      <w:r>
        <w:rPr>
          <w:rFonts w:cstheme="minorHAnsi"/>
          <w:color w:val="000000"/>
          <w:sz w:val="24"/>
          <w:szCs w:val="24"/>
          <w:shd w:val="clear" w:color="auto" w:fill="FFFFFF"/>
        </w:rPr>
        <w:t xml:space="preserve">Se skolens </w:t>
      </w:r>
      <w:proofErr w:type="spellStart"/>
      <w:r>
        <w:rPr>
          <w:rFonts w:cstheme="minorHAnsi"/>
          <w:color w:val="000000"/>
          <w:sz w:val="24"/>
          <w:szCs w:val="24"/>
          <w:shd w:val="clear" w:color="auto" w:fill="FFFFFF"/>
        </w:rPr>
        <w:t>antimobbestrategi</w:t>
      </w:r>
      <w:proofErr w:type="spellEnd"/>
      <w:r>
        <w:rPr>
          <w:rFonts w:cstheme="minorHAnsi"/>
          <w:color w:val="000000"/>
          <w:sz w:val="24"/>
          <w:szCs w:val="24"/>
          <w:shd w:val="clear" w:color="auto" w:fill="FFFFFF"/>
        </w:rPr>
        <w:t xml:space="preserve">  </w:t>
      </w:r>
      <w:hyperlink r:id="rId11" w:history="1">
        <w:r w:rsidR="001803EC" w:rsidRPr="00090335">
          <w:rPr>
            <w:rStyle w:val="Hyperlink"/>
            <w:rFonts w:cstheme="minorHAnsi"/>
            <w:sz w:val="24"/>
            <w:szCs w:val="24"/>
          </w:rPr>
          <w:t>www.skovlundeskole.dk/</w:t>
        </w:r>
        <w:r w:rsidR="001803EC" w:rsidRPr="008627F7">
          <w:rPr>
            <w:rStyle w:val="Hyperlink"/>
            <w:rFonts w:cstheme="minorHAnsi"/>
            <w:sz w:val="24"/>
            <w:szCs w:val="24"/>
          </w:rPr>
          <w:t>principper</w:t>
        </w:r>
      </w:hyperlink>
    </w:p>
    <w:p w14:paraId="2FF97BAB" w14:textId="77777777" w:rsidR="001803EC" w:rsidRPr="00090335" w:rsidRDefault="001803EC" w:rsidP="00090335">
      <w:pPr>
        <w:pStyle w:val="Listeafsnit"/>
        <w:spacing w:line="276" w:lineRule="auto"/>
        <w:rPr>
          <w:sz w:val="24"/>
          <w:szCs w:val="24"/>
        </w:rPr>
      </w:pPr>
    </w:p>
    <w:p w14:paraId="3D91B1F9" w14:textId="77777777" w:rsidR="001803EC" w:rsidRDefault="001803EC" w:rsidP="00090335">
      <w:pPr>
        <w:pStyle w:val="Listeafsnit"/>
        <w:spacing w:line="276" w:lineRule="auto"/>
      </w:pPr>
    </w:p>
    <w:p w14:paraId="6EB300EA" w14:textId="7F69D269" w:rsidR="00973DBE" w:rsidRDefault="00375E8D" w:rsidP="00973DBE">
      <w:pPr>
        <w:rPr>
          <w:b/>
          <w:sz w:val="28"/>
          <w:szCs w:val="28"/>
        </w:rPr>
      </w:pPr>
      <w:r>
        <w:rPr>
          <w:b/>
          <w:sz w:val="28"/>
          <w:szCs w:val="28"/>
        </w:rPr>
        <w:t>En sund livsstil</w:t>
      </w:r>
    </w:p>
    <w:p w14:paraId="3D1CC2E9" w14:textId="1C23AAE7" w:rsidR="00BF596B" w:rsidRDefault="00B57C5E" w:rsidP="00090335">
      <w:pPr>
        <w:pStyle w:val="Listeafsnit"/>
        <w:numPr>
          <w:ilvl w:val="0"/>
          <w:numId w:val="15"/>
        </w:numPr>
      </w:pPr>
      <w:r w:rsidRPr="00090335">
        <w:rPr>
          <w:b/>
          <w:sz w:val="24"/>
          <w:szCs w:val="24"/>
        </w:rPr>
        <w:t>Vi ønsker at følge en sund livsstil på Skovlunde Skole</w:t>
      </w:r>
      <w:r w:rsidR="00375E8D" w:rsidRPr="00090335">
        <w:rPr>
          <w:b/>
          <w:sz w:val="24"/>
          <w:szCs w:val="24"/>
        </w:rPr>
        <w:t>, og skolen</w:t>
      </w:r>
      <w:r w:rsidRPr="00090335">
        <w:rPr>
          <w:b/>
          <w:sz w:val="24"/>
          <w:szCs w:val="24"/>
        </w:rPr>
        <w:t xml:space="preserve"> følger Sundhedsstyrelsens anbefalinger </w:t>
      </w:r>
      <w:r w:rsidR="00375E8D" w:rsidRPr="00090335">
        <w:rPr>
          <w:b/>
          <w:sz w:val="24"/>
          <w:szCs w:val="24"/>
        </w:rPr>
        <w:t xml:space="preserve">og </w:t>
      </w:r>
      <w:r w:rsidR="0086049B" w:rsidRPr="00090335">
        <w:rPr>
          <w:b/>
          <w:sz w:val="24"/>
          <w:szCs w:val="24"/>
        </w:rPr>
        <w:t>Sundhedspolitik</w:t>
      </w:r>
      <w:r w:rsidR="00375E8D" w:rsidRPr="00090335">
        <w:rPr>
          <w:b/>
          <w:sz w:val="24"/>
          <w:szCs w:val="24"/>
        </w:rPr>
        <w:t>ken</w:t>
      </w:r>
      <w:r w:rsidR="008500D1" w:rsidRPr="00090335">
        <w:rPr>
          <w:b/>
          <w:sz w:val="24"/>
          <w:szCs w:val="24"/>
        </w:rPr>
        <w:t xml:space="preserve"> for Ballerup Kommune</w:t>
      </w:r>
      <w:r w:rsidR="00375E8D" w:rsidRPr="00090335">
        <w:rPr>
          <w:b/>
          <w:sz w:val="24"/>
          <w:szCs w:val="24"/>
        </w:rPr>
        <w:t xml:space="preserve"> se link</w:t>
      </w:r>
      <w:r w:rsidR="001803EC">
        <w:rPr>
          <w:b/>
          <w:sz w:val="24"/>
          <w:szCs w:val="24"/>
        </w:rPr>
        <w:t xml:space="preserve"> nedenfor</w:t>
      </w:r>
    </w:p>
    <w:p w14:paraId="65286A12" w14:textId="77D7A1FF" w:rsidR="001803EC" w:rsidRDefault="001803EC" w:rsidP="00973DBE">
      <w:pPr>
        <w:spacing w:line="276" w:lineRule="auto"/>
        <w:rPr>
          <w:b/>
          <w:bCs/>
          <w:sz w:val="28"/>
          <w:szCs w:val="28"/>
        </w:rPr>
      </w:pPr>
    </w:p>
    <w:p w14:paraId="1C4EF9D2" w14:textId="1CB85A63" w:rsidR="001803EC" w:rsidRDefault="001803EC" w:rsidP="00973DBE">
      <w:pPr>
        <w:spacing w:line="276" w:lineRule="auto"/>
        <w:rPr>
          <w:b/>
          <w:bCs/>
          <w:sz w:val="28"/>
          <w:szCs w:val="28"/>
        </w:rPr>
      </w:pPr>
    </w:p>
    <w:p w14:paraId="4D5C5C57" w14:textId="3246871F" w:rsidR="001803EC" w:rsidRDefault="001803EC" w:rsidP="00973DBE">
      <w:pPr>
        <w:spacing w:line="276" w:lineRule="auto"/>
        <w:rPr>
          <w:b/>
          <w:bCs/>
          <w:sz w:val="28"/>
          <w:szCs w:val="28"/>
        </w:rPr>
      </w:pPr>
      <w:r w:rsidRPr="00973DBE">
        <w:rPr>
          <w:noProof/>
          <w:sz w:val="40"/>
          <w:szCs w:val="40"/>
          <w:lang w:eastAsia="da-DK"/>
        </w:rPr>
        <w:lastRenderedPageBreak/>
        <w:drawing>
          <wp:anchor distT="0" distB="0" distL="114300" distR="114300" simplePos="0" relativeHeight="251660288" behindDoc="1" locked="0" layoutInCell="1" allowOverlap="1" wp14:anchorId="257298FD" wp14:editId="2CB3BD9D">
            <wp:simplePos x="0" y="0"/>
            <wp:positionH relativeFrom="margin">
              <wp:posOffset>5017135</wp:posOffset>
            </wp:positionH>
            <wp:positionV relativeFrom="paragraph">
              <wp:posOffset>13335</wp:posOffset>
            </wp:positionV>
            <wp:extent cx="1904523" cy="1066800"/>
            <wp:effectExtent l="0" t="0" r="63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OVLUNDE_LOGO (2).pn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904523" cy="1066800"/>
                    </a:xfrm>
                    <a:prstGeom prst="rect">
                      <a:avLst/>
                    </a:prstGeom>
                  </pic:spPr>
                </pic:pic>
              </a:graphicData>
            </a:graphic>
            <wp14:sizeRelH relativeFrom="page">
              <wp14:pctWidth>0</wp14:pctWidth>
            </wp14:sizeRelH>
            <wp14:sizeRelV relativeFrom="page">
              <wp14:pctHeight>0</wp14:pctHeight>
            </wp14:sizeRelV>
          </wp:anchor>
        </w:drawing>
      </w:r>
    </w:p>
    <w:p w14:paraId="50BA7E3B" w14:textId="1F60102D" w:rsidR="00EE221B" w:rsidRDefault="0086049B" w:rsidP="00973DBE">
      <w:pPr>
        <w:spacing w:line="276" w:lineRule="auto"/>
        <w:rPr>
          <w:b/>
          <w:bCs/>
          <w:sz w:val="24"/>
          <w:szCs w:val="24"/>
        </w:rPr>
      </w:pPr>
      <w:r w:rsidRPr="0086049B">
        <w:rPr>
          <w:b/>
          <w:bCs/>
          <w:sz w:val="28"/>
          <w:szCs w:val="28"/>
        </w:rPr>
        <w:t>Ordensregler for elever på Skovlunde Skole</w:t>
      </w:r>
      <w:r w:rsidR="007E4966" w:rsidRPr="0086049B">
        <w:rPr>
          <w:b/>
          <w:bCs/>
          <w:sz w:val="28"/>
          <w:szCs w:val="28"/>
        </w:rPr>
        <w:t xml:space="preserve"> </w:t>
      </w:r>
    </w:p>
    <w:p w14:paraId="0BD298DA" w14:textId="6BE87AC3" w:rsidR="00631862" w:rsidRPr="00973DBE" w:rsidRDefault="006C00B0" w:rsidP="00973DBE">
      <w:pPr>
        <w:spacing w:line="276" w:lineRule="auto"/>
        <w:rPr>
          <w:sz w:val="24"/>
          <w:szCs w:val="24"/>
        </w:rPr>
      </w:pPr>
      <w:r w:rsidRPr="006C00B0">
        <w:rPr>
          <w:b/>
          <w:bCs/>
          <w:sz w:val="24"/>
          <w:szCs w:val="24"/>
        </w:rPr>
        <w:t>Udeordning:</w:t>
      </w:r>
      <w:r w:rsidR="004B1080" w:rsidRPr="0086049B">
        <w:rPr>
          <w:sz w:val="28"/>
          <w:szCs w:val="28"/>
        </w:rPr>
        <w:t xml:space="preserve"> </w:t>
      </w:r>
      <w:r w:rsidR="004B1080" w:rsidRPr="0086049B">
        <w:rPr>
          <w:sz w:val="28"/>
          <w:szCs w:val="28"/>
        </w:rPr>
        <w:tab/>
      </w:r>
      <w:r w:rsidR="00631862" w:rsidRPr="00973DBE">
        <w:rPr>
          <w:sz w:val="24"/>
          <w:szCs w:val="24"/>
        </w:rPr>
        <w:t>​</w:t>
      </w:r>
    </w:p>
    <w:p w14:paraId="3BB0950B" w14:textId="437A000A" w:rsidR="00194D58" w:rsidRPr="00090335" w:rsidRDefault="00631862" w:rsidP="00090335">
      <w:pPr>
        <w:pStyle w:val="Listeafsnit"/>
        <w:numPr>
          <w:ilvl w:val="0"/>
          <w:numId w:val="16"/>
        </w:numPr>
        <w:spacing w:line="276" w:lineRule="auto"/>
        <w:rPr>
          <w:b/>
          <w:sz w:val="24"/>
          <w:szCs w:val="24"/>
        </w:rPr>
      </w:pPr>
      <w:r w:rsidRPr="0086049B">
        <w:rPr>
          <w:sz w:val="24"/>
          <w:szCs w:val="24"/>
        </w:rPr>
        <w:t xml:space="preserve">Elever fra 0.klasse til og med 6. klasse skal </w:t>
      </w:r>
      <w:r w:rsidR="003E31DF">
        <w:rPr>
          <w:sz w:val="24"/>
          <w:szCs w:val="24"/>
        </w:rPr>
        <w:t>almindeligvis</w:t>
      </w:r>
      <w:r w:rsidRPr="0086049B">
        <w:rPr>
          <w:sz w:val="24"/>
          <w:szCs w:val="24"/>
        </w:rPr>
        <w:t xml:space="preserve"> være ude</w:t>
      </w:r>
      <w:r w:rsidR="00981F6C" w:rsidRPr="0086049B">
        <w:rPr>
          <w:sz w:val="24"/>
          <w:szCs w:val="24"/>
        </w:rPr>
        <w:t xml:space="preserve"> i frikvartererne</w:t>
      </w:r>
    </w:p>
    <w:p w14:paraId="4AFB6B7C" w14:textId="18BD92AC" w:rsidR="006C00B0" w:rsidRPr="006C00B0" w:rsidRDefault="006C00B0" w:rsidP="006C00B0">
      <w:pPr>
        <w:spacing w:line="276" w:lineRule="auto"/>
        <w:rPr>
          <w:b/>
          <w:sz w:val="24"/>
          <w:szCs w:val="24"/>
        </w:rPr>
      </w:pPr>
      <w:r w:rsidRPr="006C00B0">
        <w:rPr>
          <w:b/>
          <w:sz w:val="24"/>
          <w:szCs w:val="24"/>
        </w:rPr>
        <w:t>Udgangstilladelse:</w:t>
      </w:r>
    </w:p>
    <w:p w14:paraId="7E191617" w14:textId="61002964" w:rsidR="00194D58" w:rsidRPr="00090335" w:rsidRDefault="00BF596B" w:rsidP="00090335">
      <w:pPr>
        <w:pStyle w:val="Listeafsnit"/>
        <w:numPr>
          <w:ilvl w:val="0"/>
          <w:numId w:val="16"/>
        </w:numPr>
        <w:spacing w:line="276" w:lineRule="auto"/>
        <w:rPr>
          <w:b/>
          <w:sz w:val="24"/>
          <w:szCs w:val="24"/>
        </w:rPr>
      </w:pPr>
      <w:r>
        <w:rPr>
          <w:sz w:val="24"/>
          <w:szCs w:val="24"/>
        </w:rPr>
        <w:t>I</w:t>
      </w:r>
      <w:r w:rsidRPr="0086049B">
        <w:rPr>
          <w:sz w:val="24"/>
          <w:szCs w:val="24"/>
        </w:rPr>
        <w:t xml:space="preserve"> 8. </w:t>
      </w:r>
      <w:r>
        <w:rPr>
          <w:sz w:val="24"/>
          <w:szCs w:val="24"/>
        </w:rPr>
        <w:t xml:space="preserve"> og 9. </w:t>
      </w:r>
      <w:r w:rsidRPr="0086049B">
        <w:rPr>
          <w:sz w:val="24"/>
          <w:szCs w:val="24"/>
        </w:rPr>
        <w:t>klasse må eleverne forlade skolens område i tidsrummet 11.20 –12.05, hvis forældrene skriftlig</w:t>
      </w:r>
      <w:r w:rsidR="00447AC5">
        <w:rPr>
          <w:sz w:val="24"/>
          <w:szCs w:val="24"/>
        </w:rPr>
        <w:t>t</w:t>
      </w:r>
      <w:r w:rsidRPr="0086049B">
        <w:rPr>
          <w:sz w:val="24"/>
          <w:szCs w:val="24"/>
        </w:rPr>
        <w:t xml:space="preserve"> </w:t>
      </w:r>
      <w:r w:rsidR="0000619F">
        <w:rPr>
          <w:sz w:val="24"/>
          <w:szCs w:val="24"/>
        </w:rPr>
        <w:t>har givet skolen deres accept</w:t>
      </w:r>
      <w:r w:rsidR="00B42C6E">
        <w:rPr>
          <w:sz w:val="24"/>
          <w:szCs w:val="24"/>
        </w:rPr>
        <w:t>.</w:t>
      </w:r>
      <w:r w:rsidR="0000619F">
        <w:rPr>
          <w:sz w:val="24"/>
          <w:szCs w:val="24"/>
        </w:rPr>
        <w:t xml:space="preserve"> </w:t>
      </w:r>
    </w:p>
    <w:p w14:paraId="7D061860" w14:textId="0052A88F" w:rsidR="006C00B0" w:rsidRPr="006C00B0" w:rsidRDefault="006C00B0" w:rsidP="006C00B0">
      <w:pPr>
        <w:spacing w:line="276" w:lineRule="auto"/>
        <w:rPr>
          <w:b/>
          <w:sz w:val="24"/>
          <w:szCs w:val="24"/>
        </w:rPr>
      </w:pPr>
      <w:r w:rsidRPr="006C00B0">
        <w:rPr>
          <w:b/>
          <w:sz w:val="24"/>
          <w:szCs w:val="24"/>
        </w:rPr>
        <w:t>Mobiltelefoner:</w:t>
      </w:r>
    </w:p>
    <w:p w14:paraId="7163F7BD" w14:textId="5E40CA73" w:rsidR="00EE221B" w:rsidRDefault="00EE221B" w:rsidP="00C233FE">
      <w:pPr>
        <w:pStyle w:val="Listeafsnit"/>
        <w:numPr>
          <w:ilvl w:val="0"/>
          <w:numId w:val="16"/>
        </w:numPr>
        <w:spacing w:line="276" w:lineRule="auto"/>
        <w:rPr>
          <w:sz w:val="24"/>
          <w:szCs w:val="24"/>
        </w:rPr>
      </w:pPr>
      <w:r>
        <w:rPr>
          <w:sz w:val="24"/>
          <w:szCs w:val="24"/>
        </w:rPr>
        <w:t>Vi ønsker at give vores elever ro til fordybelse, nærvær og sociale aktiviteter uden telefon</w:t>
      </w:r>
      <w:r w:rsidR="00B42C6E">
        <w:rPr>
          <w:sz w:val="24"/>
          <w:szCs w:val="24"/>
        </w:rPr>
        <w:t>.</w:t>
      </w:r>
    </w:p>
    <w:p w14:paraId="6C63CCB8" w14:textId="43920B8D" w:rsidR="00C233FE" w:rsidRPr="00EE221B" w:rsidRDefault="00EE221B" w:rsidP="00EE221B">
      <w:pPr>
        <w:pStyle w:val="Listeafsnit"/>
        <w:numPr>
          <w:ilvl w:val="0"/>
          <w:numId w:val="16"/>
        </w:numPr>
        <w:spacing w:line="276" w:lineRule="auto"/>
        <w:rPr>
          <w:sz w:val="24"/>
          <w:szCs w:val="24"/>
        </w:rPr>
      </w:pPr>
      <w:r>
        <w:rPr>
          <w:rFonts w:eastAsia="Arial" w:cs="Arial"/>
          <w:color w:val="000000"/>
          <w:sz w:val="24"/>
          <w:szCs w:val="24"/>
        </w:rPr>
        <w:t>Derfor afleverer eleverne</w:t>
      </w:r>
      <w:r w:rsidR="00C233FE" w:rsidRPr="00EE221B">
        <w:rPr>
          <w:rFonts w:eastAsia="Arial" w:cs="Arial"/>
          <w:color w:val="000000"/>
          <w:sz w:val="24"/>
          <w:szCs w:val="24"/>
        </w:rPr>
        <w:t xml:space="preserve"> mobiltelefon</w:t>
      </w:r>
      <w:r>
        <w:rPr>
          <w:rFonts w:eastAsia="Arial" w:cs="Arial"/>
          <w:color w:val="000000"/>
          <w:sz w:val="24"/>
          <w:szCs w:val="24"/>
        </w:rPr>
        <w:t>en</w:t>
      </w:r>
      <w:r w:rsidR="00C233FE" w:rsidRPr="00EE221B">
        <w:rPr>
          <w:rFonts w:eastAsia="Arial" w:cs="Arial"/>
          <w:color w:val="000000"/>
          <w:sz w:val="24"/>
          <w:szCs w:val="24"/>
        </w:rPr>
        <w:t xml:space="preserve"> til læreren</w:t>
      </w:r>
      <w:r w:rsidR="00B42C6E">
        <w:rPr>
          <w:rFonts w:eastAsia="Arial" w:cs="Arial"/>
          <w:color w:val="000000"/>
          <w:sz w:val="24"/>
          <w:szCs w:val="24"/>
        </w:rPr>
        <w:t>/skolepædagogen</w:t>
      </w:r>
      <w:r w:rsidR="00C233FE" w:rsidRPr="00EE221B">
        <w:rPr>
          <w:rFonts w:eastAsia="Arial" w:cs="Arial"/>
          <w:color w:val="000000"/>
          <w:sz w:val="24"/>
          <w:szCs w:val="24"/>
        </w:rPr>
        <w:t xml:space="preserve"> ved skoledagens start. Den udleveres igen, når skoledagen slutter. Hvis mobiltelefonen skal benyttes i </w:t>
      </w:r>
      <w:r w:rsidR="003E31DF">
        <w:rPr>
          <w:rFonts w:eastAsia="Arial" w:cs="Arial"/>
          <w:color w:val="000000"/>
          <w:sz w:val="24"/>
          <w:szCs w:val="24"/>
        </w:rPr>
        <w:t xml:space="preserve">forbindelse med </w:t>
      </w:r>
      <w:r w:rsidR="00C233FE" w:rsidRPr="00EE221B">
        <w:rPr>
          <w:rFonts w:eastAsia="Arial" w:cs="Arial"/>
          <w:color w:val="000000"/>
          <w:sz w:val="24"/>
          <w:szCs w:val="24"/>
        </w:rPr>
        <w:t>undervisning</w:t>
      </w:r>
      <w:r w:rsidR="003E31DF">
        <w:rPr>
          <w:rFonts w:eastAsia="Arial" w:cs="Arial"/>
          <w:color w:val="000000"/>
          <w:sz w:val="24"/>
          <w:szCs w:val="24"/>
        </w:rPr>
        <w:t>en</w:t>
      </w:r>
      <w:r w:rsidR="00C233FE" w:rsidRPr="00EE221B">
        <w:rPr>
          <w:rFonts w:eastAsia="Arial" w:cs="Arial"/>
          <w:color w:val="000000"/>
          <w:sz w:val="24"/>
          <w:szCs w:val="24"/>
        </w:rPr>
        <w:t>, sker dette udelukkende med lærerens</w:t>
      </w:r>
      <w:r w:rsidR="003E31DF">
        <w:rPr>
          <w:rFonts w:eastAsia="Arial" w:cs="Arial"/>
          <w:color w:val="000000"/>
          <w:sz w:val="24"/>
          <w:szCs w:val="24"/>
        </w:rPr>
        <w:t>/skolepædagogens</w:t>
      </w:r>
      <w:r w:rsidR="00C233FE" w:rsidRPr="00EE221B">
        <w:rPr>
          <w:rFonts w:eastAsia="Arial" w:cs="Arial"/>
          <w:color w:val="000000"/>
          <w:sz w:val="24"/>
          <w:szCs w:val="24"/>
        </w:rPr>
        <w:t xml:space="preserve"> tilladelse. </w:t>
      </w:r>
    </w:p>
    <w:p w14:paraId="4BB18CF4" w14:textId="77777777" w:rsidR="00C233FE" w:rsidRPr="006C00B0" w:rsidRDefault="00C233FE" w:rsidP="00C233FE">
      <w:pPr>
        <w:pStyle w:val="Listeafsnit"/>
        <w:numPr>
          <w:ilvl w:val="1"/>
          <w:numId w:val="16"/>
        </w:numPr>
        <w:spacing w:line="276" w:lineRule="auto"/>
        <w:rPr>
          <w:sz w:val="24"/>
          <w:szCs w:val="24"/>
        </w:rPr>
      </w:pPr>
      <w:r>
        <w:rPr>
          <w:rFonts w:eastAsia="Arial" w:cs="Arial"/>
          <w:color w:val="000000"/>
          <w:sz w:val="24"/>
          <w:szCs w:val="24"/>
        </w:rPr>
        <w:t>I 8. og 9. klasse må eleverne få deres telefoner i tidsrummet 11.20-12.05</w:t>
      </w:r>
    </w:p>
    <w:p w14:paraId="2926DFC5" w14:textId="77777777" w:rsidR="0000619F" w:rsidRDefault="00C233FE" w:rsidP="00C233FE">
      <w:pPr>
        <w:pStyle w:val="Listeafsnit"/>
        <w:numPr>
          <w:ilvl w:val="1"/>
          <w:numId w:val="16"/>
        </w:numPr>
        <w:spacing w:line="276" w:lineRule="auto"/>
        <w:rPr>
          <w:sz w:val="24"/>
          <w:szCs w:val="24"/>
        </w:rPr>
      </w:pPr>
      <w:r w:rsidRPr="006C00B0">
        <w:rPr>
          <w:sz w:val="24"/>
          <w:szCs w:val="24"/>
        </w:rPr>
        <w:t xml:space="preserve">I skolens BFO er det pædagogerne, der fastsætter, hvornår mobiltelefoner og andet elektronisk udstyr må benyttes </w:t>
      </w:r>
    </w:p>
    <w:p w14:paraId="4960A50B" w14:textId="4E4DE88A" w:rsidR="00C233FE" w:rsidRPr="0000619F" w:rsidRDefault="0000619F" w:rsidP="00C233FE">
      <w:pPr>
        <w:pStyle w:val="Listeafsnit"/>
        <w:numPr>
          <w:ilvl w:val="1"/>
          <w:numId w:val="16"/>
        </w:numPr>
        <w:spacing w:line="276" w:lineRule="auto"/>
        <w:rPr>
          <w:sz w:val="24"/>
          <w:szCs w:val="24"/>
        </w:rPr>
      </w:pPr>
      <w:r>
        <w:rPr>
          <w:sz w:val="24"/>
          <w:szCs w:val="24"/>
        </w:rPr>
        <w:t xml:space="preserve">Har man som forældre brug for at komme i kontakt med sit barn i løbet af skoledagen, kan </w:t>
      </w:r>
      <w:r>
        <w:rPr>
          <w:rFonts w:eastAsia="Arial" w:cs="Arial"/>
          <w:sz w:val="24"/>
          <w:szCs w:val="24"/>
        </w:rPr>
        <w:t xml:space="preserve"> s</w:t>
      </w:r>
      <w:r w:rsidR="00C233FE" w:rsidRPr="0000619F">
        <w:rPr>
          <w:rFonts w:eastAsia="Arial" w:cs="Arial"/>
          <w:sz w:val="24"/>
          <w:szCs w:val="24"/>
        </w:rPr>
        <w:t>kolens kontor kan altid kontaktes i nødstilfælde</w:t>
      </w:r>
      <w:r w:rsidR="00EE221B">
        <w:rPr>
          <w:rFonts w:eastAsia="Arial" w:cs="Arial"/>
          <w:sz w:val="24"/>
          <w:szCs w:val="24"/>
        </w:rPr>
        <w:t xml:space="preserve"> på telefon 4477 3960</w:t>
      </w:r>
    </w:p>
    <w:p w14:paraId="5187E30D" w14:textId="7EDDD217" w:rsidR="00194D58" w:rsidRDefault="00B57C5E" w:rsidP="00C233FE">
      <w:pPr>
        <w:spacing w:line="276" w:lineRule="auto"/>
        <w:rPr>
          <w:rFonts w:eastAsia="Arial" w:cs="Arial"/>
          <w:b/>
          <w:sz w:val="24"/>
          <w:szCs w:val="24"/>
        </w:rPr>
      </w:pPr>
      <w:r>
        <w:rPr>
          <w:rFonts w:eastAsia="Arial" w:cs="Arial"/>
          <w:b/>
          <w:sz w:val="24"/>
          <w:szCs w:val="24"/>
        </w:rPr>
        <w:t>Særlige regler for Skovlunde Skole:</w:t>
      </w:r>
    </w:p>
    <w:p w14:paraId="1ED1C34E" w14:textId="5A542D52" w:rsidR="00B57C5E" w:rsidRPr="00090335" w:rsidRDefault="00B42C6E" w:rsidP="00090335">
      <w:pPr>
        <w:pStyle w:val="Listeafsnit"/>
        <w:numPr>
          <w:ilvl w:val="0"/>
          <w:numId w:val="26"/>
        </w:numPr>
        <w:spacing w:line="276" w:lineRule="auto"/>
        <w:rPr>
          <w:rFonts w:eastAsia="Arial" w:cs="Arial"/>
          <w:sz w:val="24"/>
          <w:szCs w:val="24"/>
        </w:rPr>
      </w:pPr>
      <w:r>
        <w:rPr>
          <w:sz w:val="24"/>
          <w:szCs w:val="24"/>
        </w:rPr>
        <w:t>A</w:t>
      </w:r>
      <w:r w:rsidR="00B57C5E" w:rsidRPr="00090335">
        <w:rPr>
          <w:sz w:val="24"/>
          <w:szCs w:val="24"/>
        </w:rPr>
        <w:t xml:space="preserve">t eleverne </w:t>
      </w:r>
      <w:r w:rsidR="001803EC" w:rsidRPr="00090335">
        <w:rPr>
          <w:sz w:val="24"/>
          <w:szCs w:val="24"/>
        </w:rPr>
        <w:t xml:space="preserve">almindeligvis </w:t>
      </w:r>
      <w:r w:rsidR="00B57C5E" w:rsidRPr="00090335">
        <w:rPr>
          <w:sz w:val="24"/>
          <w:szCs w:val="24"/>
        </w:rPr>
        <w:t>ikke må drikke sodavand og energidrikke på skolens matrikel i løbet af skoledagen</w:t>
      </w:r>
    </w:p>
    <w:p w14:paraId="2251D8B9" w14:textId="6A5B9919" w:rsidR="00B57C5E" w:rsidRPr="00090335" w:rsidRDefault="00B42C6E" w:rsidP="00090335">
      <w:pPr>
        <w:pStyle w:val="Listeafsnit"/>
        <w:numPr>
          <w:ilvl w:val="0"/>
          <w:numId w:val="26"/>
        </w:numPr>
        <w:spacing w:line="276" w:lineRule="auto"/>
        <w:rPr>
          <w:rFonts w:eastAsia="Arial" w:cs="Arial"/>
          <w:sz w:val="24"/>
          <w:szCs w:val="24"/>
        </w:rPr>
      </w:pPr>
      <w:r>
        <w:rPr>
          <w:rFonts w:eastAsia="Arial" w:cs="Arial"/>
          <w:sz w:val="24"/>
          <w:szCs w:val="24"/>
        </w:rPr>
        <w:t>A</w:t>
      </w:r>
      <w:r w:rsidR="00447AC5" w:rsidRPr="00090335">
        <w:rPr>
          <w:rFonts w:eastAsia="Arial" w:cs="Arial"/>
          <w:sz w:val="24"/>
          <w:szCs w:val="24"/>
        </w:rPr>
        <w:t xml:space="preserve">t eleverne </w:t>
      </w:r>
      <w:r w:rsidR="001803EC" w:rsidRPr="00090335">
        <w:rPr>
          <w:rFonts w:eastAsia="Arial" w:cs="Arial"/>
          <w:sz w:val="24"/>
          <w:szCs w:val="24"/>
        </w:rPr>
        <w:t xml:space="preserve">almindeligvis </w:t>
      </w:r>
      <w:r w:rsidR="00447AC5" w:rsidRPr="00090335">
        <w:rPr>
          <w:rFonts w:eastAsia="Arial" w:cs="Arial"/>
          <w:sz w:val="24"/>
          <w:szCs w:val="24"/>
        </w:rPr>
        <w:t xml:space="preserve">ikke må spise chips, slik </w:t>
      </w:r>
      <w:proofErr w:type="spellStart"/>
      <w:r w:rsidR="00447AC5" w:rsidRPr="00090335">
        <w:rPr>
          <w:rFonts w:eastAsia="Arial" w:cs="Arial"/>
          <w:sz w:val="24"/>
          <w:szCs w:val="24"/>
        </w:rPr>
        <w:t>o.lign</w:t>
      </w:r>
      <w:proofErr w:type="spellEnd"/>
      <w:r w:rsidR="00447AC5" w:rsidRPr="00090335">
        <w:rPr>
          <w:rFonts w:eastAsia="Arial" w:cs="Arial"/>
          <w:sz w:val="24"/>
          <w:szCs w:val="24"/>
        </w:rPr>
        <w:t>. på skolen i skoletiden</w:t>
      </w:r>
      <w:r>
        <w:rPr>
          <w:rFonts w:eastAsia="Arial" w:cs="Arial"/>
          <w:sz w:val="24"/>
          <w:szCs w:val="24"/>
        </w:rPr>
        <w:t>.</w:t>
      </w:r>
    </w:p>
    <w:p w14:paraId="4D50982B" w14:textId="4F26B5FC" w:rsidR="00FA2B23" w:rsidRDefault="00FA2B23" w:rsidP="00C233FE">
      <w:pPr>
        <w:spacing w:line="276" w:lineRule="auto"/>
        <w:rPr>
          <w:rFonts w:eastAsia="Arial" w:cs="Arial"/>
          <w:b/>
          <w:sz w:val="24"/>
          <w:szCs w:val="24"/>
        </w:rPr>
      </w:pPr>
      <w:r w:rsidRPr="00FA2B23">
        <w:rPr>
          <w:rFonts w:eastAsia="Arial" w:cs="Arial"/>
          <w:b/>
          <w:sz w:val="24"/>
          <w:szCs w:val="24"/>
        </w:rPr>
        <w:t>Badning efter idræt:</w:t>
      </w:r>
    </w:p>
    <w:p w14:paraId="2CD6DFD6" w14:textId="651E4595" w:rsidR="00FA2B23" w:rsidRDefault="00FA2B23" w:rsidP="00FA2B23">
      <w:pPr>
        <w:pStyle w:val="Listeafsnit"/>
        <w:numPr>
          <w:ilvl w:val="0"/>
          <w:numId w:val="16"/>
        </w:numPr>
        <w:spacing w:line="276" w:lineRule="auto"/>
        <w:rPr>
          <w:sz w:val="24"/>
          <w:szCs w:val="24"/>
        </w:rPr>
      </w:pPr>
      <w:r w:rsidRPr="00FA2B23">
        <w:rPr>
          <w:sz w:val="24"/>
          <w:szCs w:val="24"/>
        </w:rPr>
        <w:t>Undervisningen i idræt forudsætter omklædning til idrætstøj og efterfølgende bad. Omklædning og bad er en naturlig del af idrætsundervisningen, ligesom den del af faget understøtter eleverne i deres tilegnelse af gode vaner for personlig hygiejne. Derudover er det værdifuldt, at vores børn og unge i skolen understøttes i at opnå et naturligt forhold til deres egen krop, og udvikler en erkendelse af, at vi som mennesker ser vidt forskellige ud</w:t>
      </w:r>
      <w:r w:rsidR="00194D58">
        <w:rPr>
          <w:rStyle w:val="Fodnotehenvisning"/>
          <w:sz w:val="24"/>
          <w:szCs w:val="24"/>
        </w:rPr>
        <w:footnoteReference w:id="1"/>
      </w:r>
      <w:r w:rsidRPr="00FA2B23">
        <w:rPr>
          <w:sz w:val="24"/>
          <w:szCs w:val="24"/>
        </w:rPr>
        <w:t>.</w:t>
      </w:r>
    </w:p>
    <w:p w14:paraId="5560597E" w14:textId="4732ABD9" w:rsidR="00194D58" w:rsidRDefault="00194D58" w:rsidP="00FA2B23">
      <w:pPr>
        <w:pStyle w:val="Listeafsnit"/>
        <w:numPr>
          <w:ilvl w:val="0"/>
          <w:numId w:val="16"/>
        </w:numPr>
        <w:spacing w:line="276" w:lineRule="auto"/>
        <w:rPr>
          <w:sz w:val="24"/>
          <w:szCs w:val="24"/>
        </w:rPr>
      </w:pPr>
      <w:r>
        <w:rPr>
          <w:sz w:val="24"/>
          <w:szCs w:val="24"/>
        </w:rPr>
        <w:t>Der skal så vidt muligt tages hensyn til særlige elevbehov omkring badning</w:t>
      </w:r>
    </w:p>
    <w:p w14:paraId="7DF77A5F" w14:textId="77777777" w:rsidR="00194D58" w:rsidRPr="00194D58" w:rsidRDefault="00194D58" w:rsidP="00194D58">
      <w:pPr>
        <w:spacing w:line="276" w:lineRule="auto"/>
        <w:ind w:left="720"/>
        <w:rPr>
          <w:sz w:val="24"/>
          <w:szCs w:val="24"/>
        </w:rPr>
      </w:pPr>
    </w:p>
    <w:p w14:paraId="5051D472" w14:textId="77777777" w:rsidR="00991330" w:rsidRDefault="00991330" w:rsidP="00991330">
      <w:pPr>
        <w:spacing w:line="276" w:lineRule="auto"/>
        <w:rPr>
          <w:sz w:val="24"/>
          <w:szCs w:val="24"/>
        </w:rPr>
      </w:pPr>
    </w:p>
    <w:p w14:paraId="0764B401" w14:textId="3703BE1D" w:rsidR="007E4966" w:rsidRPr="005471DE" w:rsidRDefault="007E4966" w:rsidP="00090335">
      <w:pPr>
        <w:spacing w:line="276" w:lineRule="auto"/>
        <w:rPr>
          <w:b/>
          <w:sz w:val="24"/>
          <w:szCs w:val="24"/>
        </w:rPr>
      </w:pPr>
      <w:r w:rsidRPr="005471DE">
        <w:rPr>
          <w:b/>
          <w:sz w:val="24"/>
          <w:szCs w:val="24"/>
        </w:rPr>
        <w:t xml:space="preserve">Skolebestyrelsen på Skovlunde Skole </w:t>
      </w:r>
      <w:r w:rsidR="001803EC">
        <w:rPr>
          <w:b/>
          <w:sz w:val="24"/>
          <w:szCs w:val="24"/>
        </w:rPr>
        <w:t xml:space="preserve"> vedtaget i møde </w:t>
      </w:r>
      <w:r w:rsidR="00090335">
        <w:rPr>
          <w:b/>
          <w:sz w:val="24"/>
          <w:szCs w:val="24"/>
        </w:rPr>
        <w:t>……………</w:t>
      </w:r>
    </w:p>
    <w:p w14:paraId="3D5A3A05" w14:textId="28B4DDBA" w:rsidR="007E4966" w:rsidRPr="00973DBE" w:rsidRDefault="007E4966" w:rsidP="00973DBE">
      <w:pPr>
        <w:spacing w:line="276" w:lineRule="auto"/>
        <w:rPr>
          <w:sz w:val="24"/>
          <w:szCs w:val="24"/>
        </w:rPr>
      </w:pPr>
      <w:r w:rsidRPr="00973DBE">
        <w:rPr>
          <w:sz w:val="24"/>
          <w:szCs w:val="24"/>
        </w:rPr>
        <w:t xml:space="preserve"> </w:t>
      </w:r>
    </w:p>
    <w:p w14:paraId="5B039AD6" w14:textId="0BB02D70" w:rsidR="00991330" w:rsidRPr="00090335" w:rsidRDefault="00090335" w:rsidP="00973DBE">
      <w:pPr>
        <w:spacing w:line="276" w:lineRule="auto"/>
        <w:rPr>
          <w:sz w:val="24"/>
          <w:szCs w:val="24"/>
        </w:rPr>
      </w:pPr>
      <w:r>
        <w:rPr>
          <w:sz w:val="24"/>
          <w:szCs w:val="24"/>
        </w:rPr>
        <w:t xml:space="preserve">Den daglige håndtering af </w:t>
      </w:r>
      <w:r w:rsidRPr="00090335">
        <w:rPr>
          <w:b/>
          <w:sz w:val="24"/>
          <w:szCs w:val="24"/>
        </w:rPr>
        <w:t xml:space="preserve">Skovlunde Skoles værdier for fællesskabet </w:t>
      </w:r>
      <w:r w:rsidRPr="00090335">
        <w:rPr>
          <w:sz w:val="24"/>
          <w:szCs w:val="24"/>
        </w:rPr>
        <w:t>sker med afsæt nedenstående retningslinjer</w:t>
      </w:r>
      <w:r>
        <w:rPr>
          <w:sz w:val="24"/>
          <w:szCs w:val="24"/>
        </w:rPr>
        <w:t>.</w:t>
      </w:r>
    </w:p>
    <w:p w14:paraId="67EEBBEE" w14:textId="70EFB2E6" w:rsidR="00730F35" w:rsidRDefault="00730F35" w:rsidP="00973DBE">
      <w:pPr>
        <w:spacing w:line="276" w:lineRule="auto"/>
        <w:rPr>
          <w:b/>
          <w:bCs/>
          <w:color w:val="00B050"/>
          <w:sz w:val="28"/>
          <w:szCs w:val="28"/>
        </w:rPr>
      </w:pPr>
    </w:p>
    <w:p w14:paraId="7B78EBF0" w14:textId="592FC0F5" w:rsidR="001803EC" w:rsidRDefault="001803EC" w:rsidP="00973DBE">
      <w:pPr>
        <w:spacing w:line="276" w:lineRule="auto"/>
        <w:rPr>
          <w:b/>
          <w:bCs/>
          <w:sz w:val="28"/>
          <w:szCs w:val="28"/>
        </w:rPr>
      </w:pPr>
      <w:r w:rsidRPr="00973DBE">
        <w:rPr>
          <w:b/>
          <w:noProof/>
          <w:sz w:val="40"/>
          <w:szCs w:val="40"/>
          <w:lang w:eastAsia="da-DK"/>
        </w:rPr>
        <w:drawing>
          <wp:anchor distT="0" distB="0" distL="114300" distR="114300" simplePos="0" relativeHeight="251662336" behindDoc="1" locked="0" layoutInCell="1" allowOverlap="1" wp14:anchorId="49DC6622" wp14:editId="04058754">
            <wp:simplePos x="0" y="0"/>
            <wp:positionH relativeFrom="margin">
              <wp:posOffset>5017135</wp:posOffset>
            </wp:positionH>
            <wp:positionV relativeFrom="paragraph">
              <wp:posOffset>13970</wp:posOffset>
            </wp:positionV>
            <wp:extent cx="1904365" cy="1066800"/>
            <wp:effectExtent l="0" t="0" r="635"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OVLUNDE_LOGO (2).pn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904365" cy="1066800"/>
                    </a:xfrm>
                    <a:prstGeom prst="rect">
                      <a:avLst/>
                    </a:prstGeom>
                  </pic:spPr>
                </pic:pic>
              </a:graphicData>
            </a:graphic>
            <wp14:sizeRelH relativeFrom="page">
              <wp14:pctWidth>0</wp14:pctWidth>
            </wp14:sizeRelH>
            <wp14:sizeRelV relativeFrom="page">
              <wp14:pctHeight>0</wp14:pctHeight>
            </wp14:sizeRelV>
          </wp:anchor>
        </w:drawing>
      </w:r>
    </w:p>
    <w:p w14:paraId="33AF0133" w14:textId="77777777" w:rsidR="00090335" w:rsidRDefault="00090335" w:rsidP="00973DBE">
      <w:pPr>
        <w:spacing w:line="276" w:lineRule="auto"/>
        <w:rPr>
          <w:b/>
          <w:bCs/>
          <w:sz w:val="28"/>
          <w:szCs w:val="28"/>
        </w:rPr>
      </w:pPr>
    </w:p>
    <w:p w14:paraId="34A110E6" w14:textId="4427532F" w:rsidR="00663B33" w:rsidRPr="005471DE" w:rsidRDefault="00991330" w:rsidP="00973DBE">
      <w:pPr>
        <w:spacing w:line="276" w:lineRule="auto"/>
        <w:rPr>
          <w:sz w:val="28"/>
          <w:szCs w:val="28"/>
        </w:rPr>
      </w:pPr>
      <w:r w:rsidRPr="005471DE">
        <w:rPr>
          <w:b/>
          <w:bCs/>
          <w:sz w:val="28"/>
          <w:szCs w:val="28"/>
        </w:rPr>
        <w:t xml:space="preserve">Håndtering af </w:t>
      </w:r>
      <w:r w:rsidR="005471DE">
        <w:rPr>
          <w:b/>
          <w:bCs/>
          <w:sz w:val="28"/>
          <w:szCs w:val="28"/>
        </w:rPr>
        <w:t xml:space="preserve">værdier og </w:t>
      </w:r>
      <w:r w:rsidRPr="005471DE">
        <w:rPr>
          <w:b/>
          <w:bCs/>
          <w:sz w:val="28"/>
          <w:szCs w:val="28"/>
        </w:rPr>
        <w:t>ordensregler</w:t>
      </w:r>
      <w:r w:rsidR="007E4966" w:rsidRPr="005471DE">
        <w:rPr>
          <w:b/>
          <w:bCs/>
          <w:sz w:val="28"/>
          <w:szCs w:val="28"/>
        </w:rPr>
        <w:t xml:space="preserve"> </w:t>
      </w:r>
    </w:p>
    <w:p w14:paraId="7FB8BD41" w14:textId="430C19D5" w:rsidR="007E4966" w:rsidRPr="005471DE" w:rsidRDefault="003E71D5" w:rsidP="00973DBE">
      <w:pPr>
        <w:spacing w:line="276" w:lineRule="auto"/>
        <w:rPr>
          <w:sz w:val="24"/>
          <w:szCs w:val="24"/>
        </w:rPr>
      </w:pPr>
      <w:r>
        <w:rPr>
          <w:sz w:val="24"/>
          <w:szCs w:val="24"/>
        </w:rPr>
        <w:t xml:space="preserve">Elever </w:t>
      </w:r>
      <w:r w:rsidR="007E4966" w:rsidRPr="005471DE">
        <w:rPr>
          <w:sz w:val="24"/>
          <w:szCs w:val="24"/>
        </w:rPr>
        <w:t xml:space="preserve">på Skovlunde skole skal følge </w:t>
      </w:r>
      <w:r w:rsidR="00663B33" w:rsidRPr="005471DE">
        <w:rPr>
          <w:sz w:val="24"/>
          <w:szCs w:val="24"/>
        </w:rPr>
        <w:t xml:space="preserve">og efterleve </w:t>
      </w:r>
      <w:r w:rsidR="007E4966" w:rsidRPr="005471DE">
        <w:rPr>
          <w:sz w:val="24"/>
          <w:szCs w:val="24"/>
        </w:rPr>
        <w:t xml:space="preserve">skolens </w:t>
      </w:r>
      <w:r w:rsidR="00F24AA8" w:rsidRPr="005471DE">
        <w:rPr>
          <w:sz w:val="24"/>
          <w:szCs w:val="24"/>
        </w:rPr>
        <w:t xml:space="preserve">værdier og </w:t>
      </w:r>
      <w:r w:rsidR="007E4966" w:rsidRPr="005471DE">
        <w:rPr>
          <w:sz w:val="24"/>
          <w:szCs w:val="24"/>
        </w:rPr>
        <w:t>ordensregler. Klasselæreren</w:t>
      </w:r>
      <w:r w:rsidR="000F3F32" w:rsidRPr="005471DE">
        <w:rPr>
          <w:sz w:val="24"/>
          <w:szCs w:val="24"/>
        </w:rPr>
        <w:t>/teamet</w:t>
      </w:r>
      <w:r w:rsidR="007E4966" w:rsidRPr="005471DE">
        <w:rPr>
          <w:sz w:val="24"/>
          <w:szCs w:val="24"/>
        </w:rPr>
        <w:t xml:space="preserve"> sikrer, at den enkelte elev i klas</w:t>
      </w:r>
      <w:r w:rsidR="00663290">
        <w:rPr>
          <w:sz w:val="24"/>
          <w:szCs w:val="24"/>
        </w:rPr>
        <w:t>sen kender</w:t>
      </w:r>
      <w:r w:rsidR="007E4966" w:rsidRPr="005471DE">
        <w:rPr>
          <w:sz w:val="24"/>
          <w:szCs w:val="24"/>
        </w:rPr>
        <w:t xml:space="preserve"> </w:t>
      </w:r>
      <w:r w:rsidR="00F24AA8" w:rsidRPr="005471DE">
        <w:rPr>
          <w:sz w:val="24"/>
          <w:szCs w:val="24"/>
        </w:rPr>
        <w:t xml:space="preserve">skolens værdier og regler og </w:t>
      </w:r>
      <w:r w:rsidR="007E4966" w:rsidRPr="005471DE">
        <w:rPr>
          <w:sz w:val="24"/>
          <w:szCs w:val="24"/>
        </w:rPr>
        <w:t xml:space="preserve">er informeret om, hvad der sker, hvis ikke de overholdes. </w:t>
      </w:r>
    </w:p>
    <w:p w14:paraId="72103675" w14:textId="77777777" w:rsidR="00663290" w:rsidRDefault="00663290" w:rsidP="00C233FE">
      <w:pPr>
        <w:spacing w:line="276" w:lineRule="auto"/>
        <w:rPr>
          <w:sz w:val="24"/>
          <w:szCs w:val="24"/>
        </w:rPr>
      </w:pPr>
      <w:r>
        <w:rPr>
          <w:sz w:val="24"/>
          <w:szCs w:val="24"/>
        </w:rPr>
        <w:t>Såfremt skolens værdier og regler ikke respekteres, så reagerer skolens medarbejdere og skolens ledelse med afsæt i:</w:t>
      </w:r>
      <w:r w:rsidR="00C233FE" w:rsidRPr="005471DE">
        <w:rPr>
          <w:sz w:val="24"/>
          <w:szCs w:val="24"/>
        </w:rPr>
        <w:t xml:space="preserve"> </w:t>
      </w:r>
    </w:p>
    <w:p w14:paraId="531525A3" w14:textId="4BCCC05B" w:rsidR="00447AC5" w:rsidRDefault="00C233FE" w:rsidP="00C233FE">
      <w:pPr>
        <w:spacing w:line="276" w:lineRule="auto"/>
        <w:rPr>
          <w:sz w:val="24"/>
          <w:szCs w:val="24"/>
        </w:rPr>
      </w:pPr>
      <w:r w:rsidRPr="005471DE">
        <w:rPr>
          <w:sz w:val="24"/>
          <w:szCs w:val="24"/>
        </w:rPr>
        <w:t>Bekendtgørel</w:t>
      </w:r>
      <w:r w:rsidR="005471DE">
        <w:rPr>
          <w:sz w:val="24"/>
          <w:szCs w:val="24"/>
        </w:rPr>
        <w:t>se nr. 697 af 23. juni 2014 om f</w:t>
      </w:r>
      <w:r w:rsidRPr="005471DE">
        <w:rPr>
          <w:sz w:val="24"/>
          <w:szCs w:val="24"/>
        </w:rPr>
        <w:t>remme af ro og orden i Folkeskole</w:t>
      </w:r>
      <w:r w:rsidR="00447AC5">
        <w:rPr>
          <w:sz w:val="24"/>
          <w:szCs w:val="24"/>
        </w:rPr>
        <w:t xml:space="preserve"> - </w:t>
      </w:r>
      <w:r w:rsidR="00447AC5" w:rsidRPr="00A271BC">
        <w:rPr>
          <w:b/>
          <w:sz w:val="24"/>
          <w:szCs w:val="24"/>
        </w:rPr>
        <w:t>se link nedenfor</w:t>
      </w:r>
    </w:p>
    <w:p w14:paraId="643AF391" w14:textId="12F73984" w:rsidR="00EF33C5" w:rsidRDefault="00C01638" w:rsidP="00090335">
      <w:pPr>
        <w:tabs>
          <w:tab w:val="left" w:pos="2355"/>
        </w:tabs>
        <w:spacing w:line="276" w:lineRule="auto"/>
        <w:rPr>
          <w:sz w:val="24"/>
          <w:szCs w:val="24"/>
        </w:rPr>
      </w:pPr>
      <w:r>
        <w:rPr>
          <w:sz w:val="24"/>
          <w:szCs w:val="24"/>
        </w:rPr>
        <w:tab/>
      </w:r>
    </w:p>
    <w:p w14:paraId="0F178292" w14:textId="7B64258D" w:rsidR="00C233FE" w:rsidRPr="005471DE" w:rsidRDefault="00C233FE" w:rsidP="00C233FE">
      <w:pPr>
        <w:spacing w:line="276" w:lineRule="auto"/>
        <w:rPr>
          <w:b/>
          <w:sz w:val="24"/>
          <w:szCs w:val="24"/>
        </w:rPr>
      </w:pPr>
      <w:r w:rsidRPr="005471DE">
        <w:rPr>
          <w:b/>
          <w:sz w:val="24"/>
          <w:szCs w:val="24"/>
        </w:rPr>
        <w:t xml:space="preserve">Ved overtrædelse af </w:t>
      </w:r>
      <w:r w:rsidR="005471DE">
        <w:rPr>
          <w:b/>
          <w:sz w:val="24"/>
          <w:szCs w:val="24"/>
        </w:rPr>
        <w:t>værdierne eller reglerne</w:t>
      </w:r>
      <w:r w:rsidR="005471DE" w:rsidRPr="00090335">
        <w:rPr>
          <w:b/>
          <w:sz w:val="24"/>
          <w:szCs w:val="24"/>
        </w:rPr>
        <w:t xml:space="preserve"> </w:t>
      </w:r>
      <w:r w:rsidR="00447AC5" w:rsidRPr="00090335">
        <w:rPr>
          <w:b/>
          <w:sz w:val="24"/>
          <w:szCs w:val="24"/>
        </w:rPr>
        <w:t>træder</w:t>
      </w:r>
      <w:r w:rsidR="00447AC5">
        <w:rPr>
          <w:b/>
          <w:sz w:val="24"/>
          <w:szCs w:val="24"/>
          <w:u w:val="single"/>
        </w:rPr>
        <w:t xml:space="preserve"> </w:t>
      </w:r>
      <w:r w:rsidR="005471DE">
        <w:rPr>
          <w:b/>
          <w:sz w:val="24"/>
          <w:szCs w:val="24"/>
        </w:rPr>
        <w:t xml:space="preserve">en </w:t>
      </w:r>
      <w:r w:rsidRPr="005471DE">
        <w:rPr>
          <w:b/>
          <w:sz w:val="24"/>
          <w:szCs w:val="24"/>
        </w:rPr>
        <w:t xml:space="preserve">eller </w:t>
      </w:r>
      <w:r w:rsidR="005471DE">
        <w:rPr>
          <w:b/>
          <w:sz w:val="24"/>
          <w:szCs w:val="24"/>
        </w:rPr>
        <w:t xml:space="preserve">flere af nedenstående </w:t>
      </w:r>
      <w:r w:rsidR="00DF1636">
        <w:rPr>
          <w:b/>
          <w:sz w:val="24"/>
          <w:szCs w:val="24"/>
        </w:rPr>
        <w:t>foranstaltninger</w:t>
      </w:r>
      <w:r w:rsidR="005471DE">
        <w:rPr>
          <w:b/>
          <w:sz w:val="24"/>
          <w:szCs w:val="24"/>
        </w:rPr>
        <w:t xml:space="preserve">  i kraft</w:t>
      </w:r>
      <w:r w:rsidRPr="005471DE">
        <w:rPr>
          <w:b/>
          <w:sz w:val="24"/>
          <w:szCs w:val="24"/>
        </w:rPr>
        <w:t xml:space="preserve">:             </w:t>
      </w:r>
    </w:p>
    <w:p w14:paraId="13F8CAEC" w14:textId="4C017B6C" w:rsidR="00C233FE" w:rsidRPr="005471DE" w:rsidRDefault="00EF33C5" w:rsidP="005471DE">
      <w:pPr>
        <w:pStyle w:val="Listeafsnit"/>
        <w:numPr>
          <w:ilvl w:val="0"/>
          <w:numId w:val="22"/>
        </w:numPr>
        <w:spacing w:line="276" w:lineRule="auto"/>
        <w:rPr>
          <w:sz w:val="24"/>
          <w:szCs w:val="24"/>
        </w:rPr>
      </w:pPr>
      <w:r>
        <w:rPr>
          <w:sz w:val="24"/>
          <w:szCs w:val="24"/>
        </w:rPr>
        <w:t>Tilrettevisning/</w:t>
      </w:r>
      <w:r w:rsidR="001E4191">
        <w:rPr>
          <w:sz w:val="24"/>
          <w:szCs w:val="24"/>
        </w:rPr>
        <w:t>i</w:t>
      </w:r>
      <w:r w:rsidR="005471DE">
        <w:rPr>
          <w:sz w:val="24"/>
          <w:szCs w:val="24"/>
        </w:rPr>
        <w:t>rettesættelse</w:t>
      </w:r>
    </w:p>
    <w:p w14:paraId="4A8D75D5" w14:textId="354536B5" w:rsidR="00C233FE" w:rsidRPr="005471DE" w:rsidRDefault="00C233FE" w:rsidP="005471DE">
      <w:pPr>
        <w:pStyle w:val="Listeafsnit"/>
        <w:numPr>
          <w:ilvl w:val="0"/>
          <w:numId w:val="22"/>
        </w:numPr>
        <w:spacing w:line="276" w:lineRule="auto"/>
        <w:rPr>
          <w:sz w:val="24"/>
          <w:szCs w:val="24"/>
        </w:rPr>
      </w:pPr>
      <w:r w:rsidRPr="005471DE">
        <w:rPr>
          <w:sz w:val="24"/>
          <w:szCs w:val="24"/>
        </w:rPr>
        <w:t>Samtale med den enkelte elev (klasselærer/elev)</w:t>
      </w:r>
    </w:p>
    <w:p w14:paraId="2FEE4BC4" w14:textId="2F265DF4" w:rsidR="00C233FE" w:rsidRPr="005471DE" w:rsidRDefault="00C233FE" w:rsidP="005471DE">
      <w:pPr>
        <w:pStyle w:val="Listeafsnit"/>
        <w:numPr>
          <w:ilvl w:val="0"/>
          <w:numId w:val="22"/>
        </w:numPr>
        <w:spacing w:line="276" w:lineRule="auto"/>
        <w:rPr>
          <w:sz w:val="24"/>
          <w:szCs w:val="24"/>
        </w:rPr>
      </w:pPr>
      <w:r w:rsidRPr="005471DE">
        <w:rPr>
          <w:sz w:val="24"/>
          <w:szCs w:val="24"/>
        </w:rPr>
        <w:t>Forældre informeres ved gentagne tilsidesættelser af værdier for fællesskabet og ordensreglerne</w:t>
      </w:r>
      <w:r w:rsidR="00EF33C5">
        <w:rPr>
          <w:sz w:val="24"/>
          <w:szCs w:val="24"/>
        </w:rPr>
        <w:t xml:space="preserve"> og s</w:t>
      </w:r>
      <w:r w:rsidRPr="005471DE">
        <w:rPr>
          <w:sz w:val="24"/>
          <w:szCs w:val="24"/>
        </w:rPr>
        <w:t>kolens ledelse informeres</w:t>
      </w:r>
    </w:p>
    <w:p w14:paraId="64941DBD" w14:textId="77777777" w:rsidR="00F50B4C" w:rsidRPr="005471DE" w:rsidRDefault="00C233FE" w:rsidP="005471DE">
      <w:pPr>
        <w:pStyle w:val="Listeafsnit"/>
        <w:numPr>
          <w:ilvl w:val="0"/>
          <w:numId w:val="22"/>
        </w:numPr>
        <w:spacing w:line="276" w:lineRule="auto"/>
        <w:rPr>
          <w:sz w:val="24"/>
          <w:szCs w:val="24"/>
        </w:rPr>
      </w:pPr>
      <w:r w:rsidRPr="005471DE">
        <w:rPr>
          <w:sz w:val="24"/>
          <w:szCs w:val="24"/>
        </w:rPr>
        <w:t>Skolens ledelse indka</w:t>
      </w:r>
      <w:r w:rsidR="00F50B4C" w:rsidRPr="005471DE">
        <w:rPr>
          <w:sz w:val="24"/>
          <w:szCs w:val="24"/>
        </w:rPr>
        <w:t xml:space="preserve">lder den enkelte elev og </w:t>
      </w:r>
      <w:r w:rsidRPr="005471DE">
        <w:rPr>
          <w:sz w:val="24"/>
          <w:szCs w:val="24"/>
        </w:rPr>
        <w:t>forældre til et møde på skolen med deltagelse af klasselærer</w:t>
      </w:r>
    </w:p>
    <w:p w14:paraId="28EE4E89" w14:textId="77777777" w:rsidR="00F50B4C" w:rsidRPr="003E71D5" w:rsidRDefault="00C233FE" w:rsidP="005471DE">
      <w:pPr>
        <w:pStyle w:val="Listeafsnit"/>
        <w:numPr>
          <w:ilvl w:val="0"/>
          <w:numId w:val="22"/>
        </w:numPr>
        <w:spacing w:line="276" w:lineRule="auto"/>
        <w:rPr>
          <w:sz w:val="24"/>
          <w:szCs w:val="24"/>
        </w:rPr>
      </w:pPr>
      <w:r w:rsidRPr="003E71D5">
        <w:rPr>
          <w:rFonts w:eastAsia="Times New Roman" w:cstheme="minorHAnsi"/>
          <w:bCs/>
          <w:iCs/>
          <w:sz w:val="24"/>
          <w:szCs w:val="24"/>
          <w:lang w:eastAsia="da-DK"/>
        </w:rPr>
        <w:t>Overflytning til en anden klasse resten af dagen</w:t>
      </w:r>
    </w:p>
    <w:p w14:paraId="2B241C46" w14:textId="059C8B63" w:rsidR="00F50B4C" w:rsidRPr="003E71D5" w:rsidRDefault="00C233FE" w:rsidP="005471DE">
      <w:pPr>
        <w:pStyle w:val="Listeafsnit"/>
        <w:numPr>
          <w:ilvl w:val="0"/>
          <w:numId w:val="22"/>
        </w:numPr>
        <w:spacing w:line="276" w:lineRule="auto"/>
        <w:rPr>
          <w:sz w:val="24"/>
          <w:szCs w:val="24"/>
        </w:rPr>
      </w:pPr>
      <w:r w:rsidRPr="003E71D5">
        <w:rPr>
          <w:rFonts w:eastAsia="Times New Roman" w:cstheme="minorHAnsi"/>
          <w:bCs/>
          <w:iCs/>
          <w:sz w:val="24"/>
          <w:szCs w:val="24"/>
          <w:lang w:eastAsia="da-DK"/>
        </w:rPr>
        <w:t>Eftersidning</w:t>
      </w:r>
      <w:r w:rsidRPr="003E71D5">
        <w:rPr>
          <w:rFonts w:eastAsia="Times New Roman" w:cstheme="minorHAnsi"/>
          <w:sz w:val="24"/>
          <w:szCs w:val="24"/>
          <w:lang w:eastAsia="da-DK"/>
        </w:rPr>
        <w:t> </w:t>
      </w:r>
    </w:p>
    <w:p w14:paraId="619C18C6" w14:textId="16BA640A" w:rsidR="003E71D5" w:rsidRPr="003E71D5" w:rsidRDefault="003E71D5" w:rsidP="003E71D5">
      <w:pPr>
        <w:pStyle w:val="Listeafsnit"/>
        <w:numPr>
          <w:ilvl w:val="0"/>
          <w:numId w:val="22"/>
        </w:numPr>
        <w:spacing w:line="276" w:lineRule="auto"/>
        <w:rPr>
          <w:sz w:val="24"/>
          <w:szCs w:val="24"/>
        </w:rPr>
      </w:pPr>
      <w:r w:rsidRPr="005471DE">
        <w:rPr>
          <w:rFonts w:eastAsia="Times New Roman" w:cstheme="minorHAnsi"/>
          <w:bCs/>
          <w:iCs/>
          <w:sz w:val="24"/>
          <w:szCs w:val="24"/>
          <w:lang w:eastAsia="da-DK"/>
        </w:rPr>
        <w:t>Tilbageholdelse af elevers private genstande</w:t>
      </w:r>
      <w:r>
        <w:rPr>
          <w:rFonts w:eastAsia="Times New Roman" w:cstheme="minorHAnsi"/>
          <w:bCs/>
          <w:iCs/>
          <w:sz w:val="24"/>
          <w:szCs w:val="24"/>
          <w:lang w:eastAsia="da-DK"/>
        </w:rPr>
        <w:t xml:space="preserve"> (eksempelvis </w:t>
      </w:r>
      <w:proofErr w:type="spellStart"/>
      <w:r>
        <w:rPr>
          <w:rFonts w:eastAsia="Times New Roman" w:cstheme="minorHAnsi"/>
          <w:bCs/>
          <w:iCs/>
          <w:sz w:val="24"/>
          <w:szCs w:val="24"/>
          <w:lang w:eastAsia="da-DK"/>
        </w:rPr>
        <w:t>mobiltelfon</w:t>
      </w:r>
      <w:proofErr w:type="spellEnd"/>
      <w:r>
        <w:rPr>
          <w:rFonts w:eastAsia="Times New Roman" w:cstheme="minorHAnsi"/>
          <w:bCs/>
          <w:iCs/>
          <w:sz w:val="24"/>
          <w:szCs w:val="24"/>
          <w:lang w:eastAsia="da-DK"/>
        </w:rPr>
        <w:t>)</w:t>
      </w:r>
    </w:p>
    <w:p w14:paraId="73E1FEB8" w14:textId="77777777" w:rsidR="003E71D5" w:rsidRPr="005471DE" w:rsidRDefault="003E71D5" w:rsidP="003E71D5">
      <w:pPr>
        <w:pStyle w:val="Listeafsnit"/>
        <w:numPr>
          <w:ilvl w:val="0"/>
          <w:numId w:val="22"/>
        </w:numPr>
        <w:spacing w:line="276" w:lineRule="auto"/>
        <w:rPr>
          <w:sz w:val="24"/>
          <w:szCs w:val="24"/>
        </w:rPr>
      </w:pPr>
      <w:r w:rsidRPr="005471DE">
        <w:rPr>
          <w:rFonts w:eastAsia="Times New Roman" w:cstheme="minorHAnsi"/>
          <w:bCs/>
          <w:iCs/>
          <w:sz w:val="24"/>
          <w:szCs w:val="24"/>
          <w:lang w:eastAsia="da-DK"/>
        </w:rPr>
        <w:t>Hjemsendelse eller bortvisning</w:t>
      </w:r>
      <w:r w:rsidRPr="005471DE">
        <w:rPr>
          <w:rFonts w:eastAsia="Times New Roman" w:cstheme="minorHAnsi"/>
          <w:sz w:val="24"/>
          <w:szCs w:val="24"/>
          <w:lang w:eastAsia="da-DK"/>
        </w:rPr>
        <w:t>:</w:t>
      </w:r>
    </w:p>
    <w:p w14:paraId="35207686" w14:textId="0289D559" w:rsidR="003E71D5" w:rsidRPr="003E71D5" w:rsidRDefault="003E71D5" w:rsidP="003E71D5">
      <w:pPr>
        <w:pStyle w:val="Listeafsnit"/>
        <w:numPr>
          <w:ilvl w:val="1"/>
          <w:numId w:val="22"/>
        </w:numPr>
        <w:spacing w:line="276" w:lineRule="auto"/>
        <w:rPr>
          <w:sz w:val="24"/>
          <w:szCs w:val="24"/>
        </w:rPr>
      </w:pPr>
      <w:r w:rsidRPr="005471DE">
        <w:rPr>
          <w:sz w:val="24"/>
          <w:szCs w:val="24"/>
        </w:rPr>
        <w:t>En elev kan hjemsendes i op til 5 dage. Inden skolegangen genoptages, skal forældre og elev have været til en samtale med en repræsentant fra skolens ledelse. Skolens ledelse kan uden forudgående advarsel bortvise en elev fra skolen, hvis eleven groft overtræder skolens værdier  eller ordensreg</w:t>
      </w:r>
      <w:r>
        <w:rPr>
          <w:sz w:val="24"/>
          <w:szCs w:val="24"/>
        </w:rPr>
        <w:t>ler</w:t>
      </w:r>
    </w:p>
    <w:p w14:paraId="4EAE4517" w14:textId="607630AA" w:rsidR="00F50B4C" w:rsidRPr="005471DE" w:rsidRDefault="00C233FE" w:rsidP="005471DE">
      <w:pPr>
        <w:pStyle w:val="Listeafsnit"/>
        <w:numPr>
          <w:ilvl w:val="0"/>
          <w:numId w:val="22"/>
        </w:numPr>
        <w:spacing w:line="276" w:lineRule="auto"/>
        <w:rPr>
          <w:sz w:val="24"/>
          <w:szCs w:val="24"/>
        </w:rPr>
      </w:pPr>
      <w:r w:rsidRPr="005471DE">
        <w:rPr>
          <w:rFonts w:eastAsia="Times New Roman" w:cstheme="minorHAnsi"/>
          <w:bCs/>
          <w:iCs/>
          <w:sz w:val="24"/>
          <w:szCs w:val="24"/>
          <w:lang w:eastAsia="da-DK"/>
        </w:rPr>
        <w:t>Overflytning</w:t>
      </w:r>
      <w:r w:rsidRPr="005471DE">
        <w:rPr>
          <w:rFonts w:eastAsia="Times New Roman" w:cstheme="minorHAnsi"/>
          <w:bCs/>
          <w:sz w:val="24"/>
          <w:szCs w:val="24"/>
          <w:lang w:eastAsia="da-DK"/>
        </w:rPr>
        <w:t> </w:t>
      </w:r>
      <w:r w:rsidRPr="005471DE">
        <w:rPr>
          <w:rFonts w:eastAsia="Times New Roman" w:cstheme="minorHAnsi"/>
          <w:bCs/>
          <w:iCs/>
          <w:sz w:val="24"/>
          <w:szCs w:val="24"/>
          <w:lang w:eastAsia="da-DK"/>
        </w:rPr>
        <w:t>til en parallelklasse ved samme skole</w:t>
      </w:r>
      <w:r w:rsidRPr="005471DE">
        <w:rPr>
          <w:rFonts w:eastAsia="Times New Roman" w:cstheme="minorHAnsi"/>
          <w:sz w:val="24"/>
          <w:szCs w:val="24"/>
          <w:lang w:eastAsia="da-DK"/>
        </w:rPr>
        <w:t> </w:t>
      </w:r>
    </w:p>
    <w:p w14:paraId="2E58E1E5" w14:textId="77777777" w:rsidR="00F50B4C" w:rsidRPr="005471DE" w:rsidRDefault="00C233FE" w:rsidP="005471DE">
      <w:pPr>
        <w:pStyle w:val="Listeafsnit"/>
        <w:numPr>
          <w:ilvl w:val="0"/>
          <w:numId w:val="22"/>
        </w:numPr>
        <w:spacing w:line="276" w:lineRule="auto"/>
        <w:rPr>
          <w:sz w:val="24"/>
          <w:szCs w:val="24"/>
        </w:rPr>
      </w:pPr>
      <w:r w:rsidRPr="005471DE">
        <w:rPr>
          <w:rFonts w:eastAsia="Times New Roman" w:cstheme="minorHAnsi"/>
          <w:bCs/>
          <w:iCs/>
          <w:sz w:val="24"/>
          <w:szCs w:val="24"/>
          <w:lang w:eastAsia="da-DK"/>
        </w:rPr>
        <w:t>Overflytning til en anden skole i kommunen</w:t>
      </w:r>
      <w:r w:rsidRPr="005471DE">
        <w:rPr>
          <w:rFonts w:eastAsia="Times New Roman" w:cstheme="minorHAnsi"/>
          <w:sz w:val="24"/>
          <w:szCs w:val="24"/>
          <w:lang w:eastAsia="da-DK"/>
        </w:rPr>
        <w:t> </w:t>
      </w:r>
    </w:p>
    <w:p w14:paraId="54478704" w14:textId="77777777" w:rsidR="00F50B4C" w:rsidRPr="005471DE" w:rsidRDefault="00F50B4C" w:rsidP="00991330">
      <w:pPr>
        <w:rPr>
          <w:sz w:val="24"/>
          <w:szCs w:val="24"/>
        </w:rPr>
      </w:pPr>
    </w:p>
    <w:p w14:paraId="2F31EB6D" w14:textId="75DE1399" w:rsidR="00C53E10" w:rsidRPr="00090335" w:rsidRDefault="00B31E5A" w:rsidP="00B31E5A">
      <w:pPr>
        <w:rPr>
          <w:sz w:val="24"/>
          <w:szCs w:val="24"/>
        </w:rPr>
      </w:pPr>
      <w:r w:rsidRPr="00090335">
        <w:rPr>
          <w:sz w:val="24"/>
          <w:szCs w:val="24"/>
        </w:rPr>
        <w:t>For alle regler/restriktioner gælder, at vi henviser til Sundhedsstyrelsens anbefalinger</w:t>
      </w:r>
      <w:r w:rsidR="001E4191" w:rsidRPr="00090335">
        <w:rPr>
          <w:sz w:val="24"/>
          <w:szCs w:val="24"/>
        </w:rPr>
        <w:t xml:space="preserve"> og </w:t>
      </w:r>
      <w:r w:rsidRPr="00090335">
        <w:rPr>
          <w:sz w:val="24"/>
          <w:szCs w:val="24"/>
        </w:rPr>
        <w:t xml:space="preserve"> </w:t>
      </w:r>
      <w:proofErr w:type="spellStart"/>
      <w:r w:rsidRPr="00090335">
        <w:rPr>
          <w:sz w:val="24"/>
          <w:szCs w:val="24"/>
        </w:rPr>
        <w:t>Sundheds</w:t>
      </w:r>
      <w:r w:rsidR="001E4191" w:rsidRPr="00090335">
        <w:rPr>
          <w:sz w:val="24"/>
          <w:szCs w:val="24"/>
        </w:rPr>
        <w:t>-</w:t>
      </w:r>
      <w:r w:rsidRPr="00090335">
        <w:rPr>
          <w:sz w:val="24"/>
          <w:szCs w:val="24"/>
        </w:rPr>
        <w:t>polit</w:t>
      </w:r>
      <w:r w:rsidR="001E4191" w:rsidRPr="00090335">
        <w:rPr>
          <w:sz w:val="24"/>
          <w:szCs w:val="24"/>
        </w:rPr>
        <w:t>i</w:t>
      </w:r>
      <w:r w:rsidRPr="00090335">
        <w:rPr>
          <w:sz w:val="24"/>
          <w:szCs w:val="24"/>
        </w:rPr>
        <w:t>kken</w:t>
      </w:r>
      <w:proofErr w:type="spellEnd"/>
      <w:r w:rsidRPr="00090335">
        <w:rPr>
          <w:sz w:val="24"/>
          <w:szCs w:val="24"/>
        </w:rPr>
        <w:t xml:space="preserve"> i Ballerup Kommune</w:t>
      </w:r>
      <w:r w:rsidR="00090335" w:rsidRPr="00090335">
        <w:rPr>
          <w:sz w:val="24"/>
          <w:szCs w:val="24"/>
        </w:rPr>
        <w:t xml:space="preserve"> og til</w:t>
      </w:r>
    </w:p>
    <w:p w14:paraId="7059FC08" w14:textId="5C29E469" w:rsidR="00447AC5" w:rsidRPr="00B31E5A" w:rsidRDefault="00447AC5" w:rsidP="00B31E5A">
      <w:pPr>
        <w:rPr>
          <w:color w:val="FF0000"/>
          <w:sz w:val="24"/>
          <w:szCs w:val="24"/>
        </w:rPr>
      </w:pPr>
      <w:r>
        <w:rPr>
          <w:sz w:val="24"/>
          <w:szCs w:val="24"/>
        </w:rPr>
        <w:t xml:space="preserve">Link </w:t>
      </w:r>
      <w:proofErr w:type="spellStart"/>
      <w:r>
        <w:rPr>
          <w:sz w:val="24"/>
          <w:szCs w:val="24"/>
        </w:rPr>
        <w:t>til:</w:t>
      </w:r>
      <w:r w:rsidRPr="005471DE">
        <w:rPr>
          <w:sz w:val="24"/>
          <w:szCs w:val="24"/>
        </w:rPr>
        <w:t>Bekendtgørel</w:t>
      </w:r>
      <w:r>
        <w:rPr>
          <w:sz w:val="24"/>
          <w:szCs w:val="24"/>
        </w:rPr>
        <w:t>se</w:t>
      </w:r>
      <w:proofErr w:type="spellEnd"/>
      <w:r>
        <w:rPr>
          <w:sz w:val="24"/>
          <w:szCs w:val="24"/>
        </w:rPr>
        <w:t xml:space="preserve"> nr. 697 af 23. juni 2014 om f</w:t>
      </w:r>
      <w:r w:rsidRPr="005471DE">
        <w:rPr>
          <w:sz w:val="24"/>
          <w:szCs w:val="24"/>
        </w:rPr>
        <w:t>remme af ro og orden i Folkeskole</w:t>
      </w:r>
      <w:r>
        <w:rPr>
          <w:sz w:val="24"/>
          <w:szCs w:val="24"/>
        </w:rPr>
        <w:t xml:space="preserve"> </w:t>
      </w:r>
    </w:p>
    <w:p w14:paraId="30B67C20" w14:textId="33DD197B" w:rsidR="00991330" w:rsidRPr="005471DE" w:rsidRDefault="00481E02" w:rsidP="00090335">
      <w:pPr>
        <w:spacing w:line="276" w:lineRule="auto"/>
        <w:rPr>
          <w:sz w:val="24"/>
          <w:szCs w:val="24"/>
        </w:rPr>
      </w:pPr>
      <w:hyperlink r:id="rId12" w:history="1">
        <w:r w:rsidR="00447AC5" w:rsidRPr="006F3EC7">
          <w:rPr>
            <w:rStyle w:val="Hyperlink"/>
            <w:sz w:val="24"/>
            <w:szCs w:val="24"/>
          </w:rPr>
          <w:t>https://www.google.dk/url?sa=t&amp;rct=j&amp;q=&amp;esrc=s&amp;source=web&amp;cd=1&amp;cad=rja&amp;uact=8&amp;ved=2ahUKEwi72Miy757oAhVGPJoKHVGTBe8QFjAAegQIBBAB&amp;url=https%3A%2F%2Fwww.retsinformation.dk%2FForms%2FR0710.aspx%3Fid%3D163975&amp;usg=AOvVaw3Rys-BWbjo_s2dv2Fl4vm8</w:t>
        </w:r>
      </w:hyperlink>
    </w:p>
    <w:sectPr w:rsidR="00991330" w:rsidRPr="005471DE" w:rsidSect="00973DB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A0E55" w14:textId="77777777" w:rsidR="00C33671" w:rsidRDefault="00C33671" w:rsidP="00C33671">
      <w:pPr>
        <w:spacing w:after="0" w:line="240" w:lineRule="auto"/>
      </w:pPr>
      <w:r>
        <w:separator/>
      </w:r>
    </w:p>
  </w:endnote>
  <w:endnote w:type="continuationSeparator" w:id="0">
    <w:p w14:paraId="48E0702C" w14:textId="77777777" w:rsidR="00C33671" w:rsidRDefault="00C33671" w:rsidP="00C3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D3E10" w14:textId="77777777" w:rsidR="00C33671" w:rsidRDefault="00C33671" w:rsidP="00C33671">
      <w:pPr>
        <w:spacing w:after="0" w:line="240" w:lineRule="auto"/>
      </w:pPr>
      <w:r>
        <w:separator/>
      </w:r>
    </w:p>
  </w:footnote>
  <w:footnote w:type="continuationSeparator" w:id="0">
    <w:p w14:paraId="27B43D2C" w14:textId="77777777" w:rsidR="00C33671" w:rsidRDefault="00C33671" w:rsidP="00C33671">
      <w:pPr>
        <w:spacing w:after="0" w:line="240" w:lineRule="auto"/>
      </w:pPr>
      <w:r>
        <w:continuationSeparator/>
      </w:r>
    </w:p>
  </w:footnote>
  <w:footnote w:id="1">
    <w:p w14:paraId="7B9EE600" w14:textId="523A117C" w:rsidR="00194D58" w:rsidRDefault="00194D58">
      <w:pPr>
        <w:pStyle w:val="Fodnotetekst"/>
      </w:pPr>
      <w:r>
        <w:rPr>
          <w:rStyle w:val="Fodnotehenvisning"/>
        </w:rPr>
        <w:footnoteRef/>
      </w:r>
      <w:r>
        <w:t xml:space="preserve"> Folkeskoleloven – Fælles mål for idræt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545EE"/>
    <w:multiLevelType w:val="hybridMultilevel"/>
    <w:tmpl w:val="D9B6B5A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31D605D"/>
    <w:multiLevelType w:val="hybridMultilevel"/>
    <w:tmpl w:val="BE0096F0"/>
    <w:lvl w:ilvl="0" w:tplc="BC6044C6">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3912062"/>
    <w:multiLevelType w:val="hybridMultilevel"/>
    <w:tmpl w:val="079EB35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62347A7"/>
    <w:multiLevelType w:val="hybridMultilevel"/>
    <w:tmpl w:val="1F02EB8E"/>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8661255"/>
    <w:multiLevelType w:val="multilevel"/>
    <w:tmpl w:val="E6C8420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291371FA"/>
    <w:multiLevelType w:val="hybridMultilevel"/>
    <w:tmpl w:val="5D560ED2"/>
    <w:lvl w:ilvl="0" w:tplc="33F463C8">
      <w:start w:val="16"/>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2AEE1F97"/>
    <w:multiLevelType w:val="hybridMultilevel"/>
    <w:tmpl w:val="ECE6DDD8"/>
    <w:lvl w:ilvl="0" w:tplc="1C7AF3A0">
      <w:start w:val="1"/>
      <w:numFmt w:val="decimal"/>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1F012BE"/>
    <w:multiLevelType w:val="hybridMultilevel"/>
    <w:tmpl w:val="3ACCF804"/>
    <w:lvl w:ilvl="0" w:tplc="567403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93738D8"/>
    <w:multiLevelType w:val="hybridMultilevel"/>
    <w:tmpl w:val="F2F2F6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9A772A7"/>
    <w:multiLevelType w:val="hybridMultilevel"/>
    <w:tmpl w:val="17380B94"/>
    <w:lvl w:ilvl="0" w:tplc="BAF6008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A6F7A18"/>
    <w:multiLevelType w:val="hybridMultilevel"/>
    <w:tmpl w:val="B5C4CD3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4E0EE274">
      <w:numFmt w:val="bullet"/>
      <w:lvlText w:val="-"/>
      <w:lvlJc w:val="left"/>
      <w:pPr>
        <w:ind w:left="2880" w:hanging="360"/>
      </w:pPr>
      <w:rPr>
        <w:rFonts w:ascii="Calibri" w:eastAsiaTheme="minorHAnsi" w:hAnsi="Calibri" w:cstheme="minorBidi"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C4E336A"/>
    <w:multiLevelType w:val="hybridMultilevel"/>
    <w:tmpl w:val="171E423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D7D24CA"/>
    <w:multiLevelType w:val="hybridMultilevel"/>
    <w:tmpl w:val="0AF0E966"/>
    <w:lvl w:ilvl="0" w:tplc="E9282490">
      <w:numFmt w:val="bullet"/>
      <w:lvlText w:val="–"/>
      <w:lvlJc w:val="left"/>
      <w:pPr>
        <w:ind w:left="420" w:hanging="360"/>
      </w:pPr>
      <w:rPr>
        <w:rFonts w:ascii="Calibri" w:eastAsiaTheme="minorHAnsi" w:hAnsi="Calibri" w:cstheme="minorBidi"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3" w15:restartNumberingAfterBreak="0">
    <w:nsid w:val="535933CE"/>
    <w:multiLevelType w:val="hybridMultilevel"/>
    <w:tmpl w:val="8A544C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72273E0"/>
    <w:multiLevelType w:val="hybridMultilevel"/>
    <w:tmpl w:val="6CF463D2"/>
    <w:lvl w:ilvl="0" w:tplc="B930EFA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7790668"/>
    <w:multiLevelType w:val="hybridMultilevel"/>
    <w:tmpl w:val="637ABBAE"/>
    <w:lvl w:ilvl="0" w:tplc="04060001">
      <w:start w:val="1"/>
      <w:numFmt w:val="bullet"/>
      <w:lvlText w:val=""/>
      <w:lvlJc w:val="left"/>
      <w:pPr>
        <w:ind w:left="720" w:hanging="360"/>
      </w:pPr>
      <w:rPr>
        <w:rFonts w:ascii="Symbol" w:hAnsi="Symbol" w:hint="default"/>
      </w:rPr>
    </w:lvl>
    <w:lvl w:ilvl="1" w:tplc="95AECEF2">
      <w:numFmt w:val="bullet"/>
      <w:lvlText w:val="-"/>
      <w:lvlJc w:val="left"/>
      <w:pPr>
        <w:ind w:left="1440" w:hanging="360"/>
      </w:pPr>
      <w:rPr>
        <w:rFonts w:ascii="Calibri" w:eastAsiaTheme="minorHAnsi" w:hAnsi="Calibri" w:cstheme="minorBidi" w:hint="default"/>
      </w:rPr>
    </w:lvl>
    <w:lvl w:ilvl="2" w:tplc="77C4FB3A">
      <w:numFmt w:val="bullet"/>
      <w:lvlText w:val="–"/>
      <w:lvlJc w:val="left"/>
      <w:pPr>
        <w:ind w:left="2160" w:hanging="360"/>
      </w:pPr>
      <w:rPr>
        <w:rFonts w:ascii="Calibri" w:eastAsiaTheme="minorHAnsi" w:hAnsi="Calibri" w:cstheme="minorBidi"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19130D6"/>
    <w:multiLevelType w:val="hybridMultilevel"/>
    <w:tmpl w:val="56D822BA"/>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649F74B2"/>
    <w:multiLevelType w:val="hybridMultilevel"/>
    <w:tmpl w:val="1F02EB8E"/>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F030842"/>
    <w:multiLevelType w:val="hybridMultilevel"/>
    <w:tmpl w:val="F6C4689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70077CD3"/>
    <w:multiLevelType w:val="hybridMultilevel"/>
    <w:tmpl w:val="AA7CCE8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03D1F2C"/>
    <w:multiLevelType w:val="hybridMultilevel"/>
    <w:tmpl w:val="011A8B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1093C82"/>
    <w:multiLevelType w:val="hybridMultilevel"/>
    <w:tmpl w:val="0330A8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77227E2"/>
    <w:multiLevelType w:val="hybridMultilevel"/>
    <w:tmpl w:val="8EC0BC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9534569"/>
    <w:multiLevelType w:val="multilevel"/>
    <w:tmpl w:val="09A20E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9FA33E8"/>
    <w:multiLevelType w:val="hybridMultilevel"/>
    <w:tmpl w:val="75AA990C"/>
    <w:lvl w:ilvl="0" w:tplc="549432E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C727BE5"/>
    <w:multiLevelType w:val="hybridMultilevel"/>
    <w:tmpl w:val="9C7AA5A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18"/>
  </w:num>
  <w:num w:numId="3">
    <w:abstractNumId w:val="19"/>
  </w:num>
  <w:num w:numId="4">
    <w:abstractNumId w:val="1"/>
  </w:num>
  <w:num w:numId="5">
    <w:abstractNumId w:val="11"/>
  </w:num>
  <w:num w:numId="6">
    <w:abstractNumId w:val="16"/>
  </w:num>
  <w:num w:numId="7">
    <w:abstractNumId w:val="9"/>
  </w:num>
  <w:num w:numId="8">
    <w:abstractNumId w:val="24"/>
  </w:num>
  <w:num w:numId="9">
    <w:abstractNumId w:val="7"/>
  </w:num>
  <w:num w:numId="10">
    <w:abstractNumId w:val="14"/>
  </w:num>
  <w:num w:numId="11">
    <w:abstractNumId w:val="25"/>
  </w:num>
  <w:num w:numId="12">
    <w:abstractNumId w:val="15"/>
  </w:num>
  <w:num w:numId="13">
    <w:abstractNumId w:val="12"/>
  </w:num>
  <w:num w:numId="14">
    <w:abstractNumId w:val="8"/>
  </w:num>
  <w:num w:numId="15">
    <w:abstractNumId w:val="22"/>
  </w:num>
  <w:num w:numId="16">
    <w:abstractNumId w:val="10"/>
  </w:num>
  <w:num w:numId="17">
    <w:abstractNumId w:val="6"/>
  </w:num>
  <w:num w:numId="18">
    <w:abstractNumId w:val="23"/>
  </w:num>
  <w:num w:numId="19">
    <w:abstractNumId w:val="17"/>
  </w:num>
  <w:num w:numId="20">
    <w:abstractNumId w:val="4"/>
  </w:num>
  <w:num w:numId="21">
    <w:abstractNumId w:val="2"/>
  </w:num>
  <w:num w:numId="22">
    <w:abstractNumId w:val="0"/>
  </w:num>
  <w:num w:numId="23">
    <w:abstractNumId w:val="13"/>
  </w:num>
  <w:num w:numId="24">
    <w:abstractNumId w:val="21"/>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66"/>
    <w:rsid w:val="00000243"/>
    <w:rsid w:val="0000619F"/>
    <w:rsid w:val="00026D7F"/>
    <w:rsid w:val="000613DC"/>
    <w:rsid w:val="00085717"/>
    <w:rsid w:val="00090335"/>
    <w:rsid w:val="000B25FE"/>
    <w:rsid w:val="000B74D7"/>
    <w:rsid w:val="000C46B7"/>
    <w:rsid w:val="000D03CF"/>
    <w:rsid w:val="000E4FFA"/>
    <w:rsid w:val="000E53E5"/>
    <w:rsid w:val="000F3F32"/>
    <w:rsid w:val="00105E7C"/>
    <w:rsid w:val="0011697D"/>
    <w:rsid w:val="0015001A"/>
    <w:rsid w:val="001569F5"/>
    <w:rsid w:val="001676FB"/>
    <w:rsid w:val="00176D9A"/>
    <w:rsid w:val="001803EC"/>
    <w:rsid w:val="001808F4"/>
    <w:rsid w:val="00194D58"/>
    <w:rsid w:val="001A1C9E"/>
    <w:rsid w:val="001D1BBE"/>
    <w:rsid w:val="001D4132"/>
    <w:rsid w:val="001E4191"/>
    <w:rsid w:val="00200EBB"/>
    <w:rsid w:val="00224B1C"/>
    <w:rsid w:val="002475D2"/>
    <w:rsid w:val="00254B74"/>
    <w:rsid w:val="002741B6"/>
    <w:rsid w:val="00283CD9"/>
    <w:rsid w:val="0029479C"/>
    <w:rsid w:val="002C0A7E"/>
    <w:rsid w:val="002C1BB9"/>
    <w:rsid w:val="002D0374"/>
    <w:rsid w:val="003076E8"/>
    <w:rsid w:val="00311FDD"/>
    <w:rsid w:val="0032608C"/>
    <w:rsid w:val="00327449"/>
    <w:rsid w:val="00351E40"/>
    <w:rsid w:val="00354692"/>
    <w:rsid w:val="00364E49"/>
    <w:rsid w:val="00370AF3"/>
    <w:rsid w:val="00375E8D"/>
    <w:rsid w:val="0039673D"/>
    <w:rsid w:val="003A7052"/>
    <w:rsid w:val="003E2534"/>
    <w:rsid w:val="003E31DF"/>
    <w:rsid w:val="003E4D97"/>
    <w:rsid w:val="003E71D5"/>
    <w:rsid w:val="003F1C1D"/>
    <w:rsid w:val="003F2E60"/>
    <w:rsid w:val="0040706E"/>
    <w:rsid w:val="00412C07"/>
    <w:rsid w:val="00415028"/>
    <w:rsid w:val="00416DFB"/>
    <w:rsid w:val="00447AC5"/>
    <w:rsid w:val="00473084"/>
    <w:rsid w:val="00481E02"/>
    <w:rsid w:val="00487C83"/>
    <w:rsid w:val="00492384"/>
    <w:rsid w:val="004964BE"/>
    <w:rsid w:val="004A0E40"/>
    <w:rsid w:val="004B1080"/>
    <w:rsid w:val="004C4868"/>
    <w:rsid w:val="004D098E"/>
    <w:rsid w:val="004F6FCE"/>
    <w:rsid w:val="00504843"/>
    <w:rsid w:val="005051C8"/>
    <w:rsid w:val="00527363"/>
    <w:rsid w:val="00531C55"/>
    <w:rsid w:val="005471DE"/>
    <w:rsid w:val="00572ED1"/>
    <w:rsid w:val="005A26D0"/>
    <w:rsid w:val="005B5F1A"/>
    <w:rsid w:val="005E4930"/>
    <w:rsid w:val="00603AF5"/>
    <w:rsid w:val="00607DB0"/>
    <w:rsid w:val="00631862"/>
    <w:rsid w:val="00644A36"/>
    <w:rsid w:val="006521C5"/>
    <w:rsid w:val="00663290"/>
    <w:rsid w:val="00663B33"/>
    <w:rsid w:val="0067462D"/>
    <w:rsid w:val="00676C85"/>
    <w:rsid w:val="006B6AE5"/>
    <w:rsid w:val="006C00B0"/>
    <w:rsid w:val="006C1E97"/>
    <w:rsid w:val="006E7D57"/>
    <w:rsid w:val="00730F35"/>
    <w:rsid w:val="007325AF"/>
    <w:rsid w:val="00781D21"/>
    <w:rsid w:val="00785EC0"/>
    <w:rsid w:val="00786536"/>
    <w:rsid w:val="00794AB4"/>
    <w:rsid w:val="00795589"/>
    <w:rsid w:val="007A363E"/>
    <w:rsid w:val="007C6F99"/>
    <w:rsid w:val="007D273C"/>
    <w:rsid w:val="007E4966"/>
    <w:rsid w:val="00805675"/>
    <w:rsid w:val="00812776"/>
    <w:rsid w:val="008500D1"/>
    <w:rsid w:val="0086049B"/>
    <w:rsid w:val="00860890"/>
    <w:rsid w:val="00863013"/>
    <w:rsid w:val="00886C91"/>
    <w:rsid w:val="008904FC"/>
    <w:rsid w:val="008952CD"/>
    <w:rsid w:val="008A5726"/>
    <w:rsid w:val="008A7EA8"/>
    <w:rsid w:val="008B7C0A"/>
    <w:rsid w:val="008E44DA"/>
    <w:rsid w:val="00973DBE"/>
    <w:rsid w:val="00981F6C"/>
    <w:rsid w:val="00991330"/>
    <w:rsid w:val="009971EC"/>
    <w:rsid w:val="009B6D68"/>
    <w:rsid w:val="009B7799"/>
    <w:rsid w:val="009C77EF"/>
    <w:rsid w:val="009C79AE"/>
    <w:rsid w:val="009F0929"/>
    <w:rsid w:val="00A164A9"/>
    <w:rsid w:val="00A23962"/>
    <w:rsid w:val="00A271BC"/>
    <w:rsid w:val="00A3000D"/>
    <w:rsid w:val="00A94193"/>
    <w:rsid w:val="00AD007E"/>
    <w:rsid w:val="00AD414C"/>
    <w:rsid w:val="00AF1CB0"/>
    <w:rsid w:val="00B31E5A"/>
    <w:rsid w:val="00B37E5C"/>
    <w:rsid w:val="00B42C6E"/>
    <w:rsid w:val="00B57C5E"/>
    <w:rsid w:val="00B819E7"/>
    <w:rsid w:val="00B85458"/>
    <w:rsid w:val="00BC1B60"/>
    <w:rsid w:val="00BC5E74"/>
    <w:rsid w:val="00BF596B"/>
    <w:rsid w:val="00C01638"/>
    <w:rsid w:val="00C233FE"/>
    <w:rsid w:val="00C33671"/>
    <w:rsid w:val="00C37D64"/>
    <w:rsid w:val="00C44BFF"/>
    <w:rsid w:val="00C53E10"/>
    <w:rsid w:val="00C54016"/>
    <w:rsid w:val="00C6745D"/>
    <w:rsid w:val="00CA1868"/>
    <w:rsid w:val="00CA4EB3"/>
    <w:rsid w:val="00CF5E52"/>
    <w:rsid w:val="00D0164C"/>
    <w:rsid w:val="00D14296"/>
    <w:rsid w:val="00D27EA4"/>
    <w:rsid w:val="00D33E37"/>
    <w:rsid w:val="00D35F17"/>
    <w:rsid w:val="00D45000"/>
    <w:rsid w:val="00D812B2"/>
    <w:rsid w:val="00D81394"/>
    <w:rsid w:val="00D90B95"/>
    <w:rsid w:val="00D938E4"/>
    <w:rsid w:val="00DB74BE"/>
    <w:rsid w:val="00DC0D8C"/>
    <w:rsid w:val="00DF0C22"/>
    <w:rsid w:val="00DF1636"/>
    <w:rsid w:val="00E82DF6"/>
    <w:rsid w:val="00E84B07"/>
    <w:rsid w:val="00E91E8C"/>
    <w:rsid w:val="00EC3276"/>
    <w:rsid w:val="00ED675A"/>
    <w:rsid w:val="00EE221B"/>
    <w:rsid w:val="00EF33C5"/>
    <w:rsid w:val="00F116CA"/>
    <w:rsid w:val="00F12E38"/>
    <w:rsid w:val="00F210EA"/>
    <w:rsid w:val="00F24AA8"/>
    <w:rsid w:val="00F26083"/>
    <w:rsid w:val="00F32E16"/>
    <w:rsid w:val="00F40304"/>
    <w:rsid w:val="00F50B4C"/>
    <w:rsid w:val="00F73081"/>
    <w:rsid w:val="00FA2B23"/>
    <w:rsid w:val="00FB22D9"/>
    <w:rsid w:val="00FB60CE"/>
    <w:rsid w:val="00FB721F"/>
    <w:rsid w:val="00FC3732"/>
    <w:rsid w:val="00FD3CE2"/>
    <w:rsid w:val="00FE4413"/>
    <w:rsid w:val="00FF72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74AA3"/>
  <w15:chartTrackingRefBased/>
  <w15:docId w15:val="{C51BDCA1-D9B9-49EC-8605-5487D173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A0E40"/>
    <w:pPr>
      <w:ind w:left="720"/>
      <w:contextualSpacing/>
    </w:pPr>
  </w:style>
  <w:style w:type="paragraph" w:styleId="Markeringsbobletekst">
    <w:name w:val="Balloon Text"/>
    <w:basedOn w:val="Normal"/>
    <w:link w:val="MarkeringsbobletekstTegn"/>
    <w:uiPriority w:val="99"/>
    <w:semiHidden/>
    <w:unhideWhenUsed/>
    <w:rsid w:val="004A0E4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A0E40"/>
    <w:rPr>
      <w:rFonts w:ascii="Segoe UI" w:hAnsi="Segoe UI" w:cs="Segoe UI"/>
      <w:sz w:val="18"/>
      <w:szCs w:val="18"/>
    </w:rPr>
  </w:style>
  <w:style w:type="paragraph" w:customStyle="1" w:styleId="paragrafgruppeoverskrift">
    <w:name w:val="paragrafgruppeoverskrift"/>
    <w:basedOn w:val="Normal"/>
    <w:rsid w:val="00C3367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C3367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C33671"/>
  </w:style>
  <w:style w:type="paragraph" w:styleId="Fodnotetekst">
    <w:name w:val="footnote text"/>
    <w:basedOn w:val="Normal"/>
    <w:link w:val="FodnotetekstTegn"/>
    <w:uiPriority w:val="99"/>
    <w:semiHidden/>
    <w:unhideWhenUsed/>
    <w:rsid w:val="00C3367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C33671"/>
    <w:rPr>
      <w:sz w:val="20"/>
      <w:szCs w:val="20"/>
    </w:rPr>
  </w:style>
  <w:style w:type="character" w:styleId="Fodnotehenvisning">
    <w:name w:val="footnote reference"/>
    <w:basedOn w:val="Standardskrifttypeiafsnit"/>
    <w:uiPriority w:val="99"/>
    <w:semiHidden/>
    <w:unhideWhenUsed/>
    <w:rsid w:val="00C33671"/>
    <w:rPr>
      <w:vertAlign w:val="superscript"/>
    </w:rPr>
  </w:style>
  <w:style w:type="character" w:styleId="Hyperlink">
    <w:name w:val="Hyperlink"/>
    <w:basedOn w:val="Standardskrifttypeiafsnit"/>
    <w:uiPriority w:val="99"/>
    <w:unhideWhenUsed/>
    <w:rsid w:val="00C336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91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dk/url?sa=t&amp;rct=j&amp;q=&amp;esrc=s&amp;source=web&amp;cd=1&amp;cad=rja&amp;uact=8&amp;ved=2ahUKEwi72Miy757oAhVGPJoKHVGTBe8QFjAAegQIBBAB&amp;url=https%3A%2F%2Fwww.retsinformation.dk%2FForms%2FR0710.aspx%3Fid%3D163975&amp;usg=AOvVaw3Rys-BWbjo_s2dv2Fl4vm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ovlundeskole.dk/principper" TargetMode="External"/><Relationship Id="rId5" Type="http://schemas.openxmlformats.org/officeDocument/2006/relationships/webSettings" Target="webSettings.xml"/><Relationship Id="rId10" Type="http://schemas.openxmlformats.org/officeDocument/2006/relationships/hyperlink" Target="http://www.retsinformation.dk"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B3DA0-7D7C-4D24-A9A2-9022AE8BB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CFC4A7F0</Template>
  <TotalTime>1</TotalTime>
  <Pages>3</Pages>
  <Words>822</Words>
  <Characters>5017</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Udesen</dc:creator>
  <cp:keywords/>
  <dc:description/>
  <cp:lastModifiedBy>Per Udesen (peud)</cp:lastModifiedBy>
  <cp:revision>2</cp:revision>
  <cp:lastPrinted>2020-02-24T08:15:00Z</cp:lastPrinted>
  <dcterms:created xsi:type="dcterms:W3CDTF">2020-04-27T07:16:00Z</dcterms:created>
  <dcterms:modified xsi:type="dcterms:W3CDTF">2020-04-27T07:16:00Z</dcterms:modified>
</cp:coreProperties>
</file>